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79" w:rsidRPr="00052216" w:rsidRDefault="001D0B81" w:rsidP="000554FC">
      <w:pPr>
        <w:spacing w:line="300" w:lineRule="auto"/>
        <w:jc w:val="center"/>
        <w:rPr>
          <w:b/>
          <w:sz w:val="32"/>
          <w:szCs w:val="28"/>
        </w:rPr>
      </w:pPr>
      <w:bookmarkStart w:id="0" w:name="_Hlk147674358"/>
      <w:r w:rsidRPr="00052216">
        <w:rPr>
          <w:b/>
          <w:sz w:val="32"/>
          <w:szCs w:val="28"/>
        </w:rPr>
        <w:t>理</w:t>
      </w:r>
      <w:r w:rsidR="00832819" w:rsidRPr="00052216">
        <w:rPr>
          <w:b/>
          <w:sz w:val="32"/>
          <w:szCs w:val="28"/>
        </w:rPr>
        <w:t>学院研究生国家奖学金、自治区奖学金、学业奖学金</w:t>
      </w:r>
      <w:r w:rsidR="00306579" w:rsidRPr="00052216">
        <w:rPr>
          <w:b/>
          <w:sz w:val="32"/>
          <w:szCs w:val="28"/>
        </w:rPr>
        <w:t>、</w:t>
      </w:r>
    </w:p>
    <w:p w:rsidR="00832819" w:rsidRPr="00052216" w:rsidRDefault="00306579" w:rsidP="00306579">
      <w:pPr>
        <w:spacing w:line="300" w:lineRule="auto"/>
        <w:jc w:val="center"/>
        <w:rPr>
          <w:b/>
          <w:sz w:val="32"/>
          <w:szCs w:val="28"/>
        </w:rPr>
      </w:pPr>
      <w:bookmarkStart w:id="1" w:name="_Hlk147674442"/>
      <w:r w:rsidRPr="00052216">
        <w:rPr>
          <w:b/>
          <w:sz w:val="32"/>
          <w:szCs w:val="28"/>
        </w:rPr>
        <w:t>优秀研究生奖学金</w:t>
      </w:r>
      <w:r w:rsidR="00D77BDD">
        <w:rPr>
          <w:rFonts w:hint="eastAsia"/>
          <w:b/>
          <w:sz w:val="32"/>
          <w:szCs w:val="28"/>
        </w:rPr>
        <w:t>和学校奖学金</w:t>
      </w:r>
      <w:bookmarkEnd w:id="1"/>
      <w:r w:rsidR="00832819" w:rsidRPr="00052216">
        <w:rPr>
          <w:b/>
          <w:sz w:val="32"/>
          <w:szCs w:val="28"/>
        </w:rPr>
        <w:t>评选细则</w:t>
      </w:r>
      <w:bookmarkEnd w:id="0"/>
    </w:p>
    <w:p w:rsidR="00832819" w:rsidRPr="00052216" w:rsidRDefault="00832819" w:rsidP="000554FC">
      <w:pPr>
        <w:spacing w:line="300" w:lineRule="auto"/>
        <w:jc w:val="center"/>
        <w:rPr>
          <w:sz w:val="24"/>
        </w:rPr>
      </w:pPr>
    </w:p>
    <w:p w:rsidR="00832819" w:rsidRPr="00052216" w:rsidRDefault="00832819" w:rsidP="00306579">
      <w:pPr>
        <w:spacing w:line="420" w:lineRule="auto"/>
        <w:ind w:firstLineChars="192" w:firstLine="538"/>
        <w:rPr>
          <w:sz w:val="28"/>
        </w:rPr>
      </w:pPr>
      <w:r w:rsidRPr="00052216">
        <w:rPr>
          <w:sz w:val="28"/>
        </w:rPr>
        <w:t>按照研究生院关于研究生国家奖学金、自治区奖学金、学业奖学金</w:t>
      </w:r>
      <w:r w:rsidR="00517256">
        <w:rPr>
          <w:rFonts w:hint="eastAsia"/>
          <w:sz w:val="28"/>
        </w:rPr>
        <w:t>、</w:t>
      </w:r>
      <w:r w:rsidR="00517256" w:rsidRPr="00517256">
        <w:rPr>
          <w:rFonts w:hint="eastAsia"/>
          <w:sz w:val="28"/>
        </w:rPr>
        <w:t>优秀研究生奖学金和学校奖学金</w:t>
      </w:r>
      <w:r w:rsidRPr="00052216">
        <w:rPr>
          <w:sz w:val="28"/>
        </w:rPr>
        <w:t>管理办法的相关规定，结合学院实际，经学院</w:t>
      </w:r>
      <w:r w:rsidR="008D70DD" w:rsidRPr="00052216">
        <w:rPr>
          <w:rFonts w:hint="eastAsia"/>
          <w:sz w:val="28"/>
        </w:rPr>
        <w:t>学位</w:t>
      </w:r>
      <w:proofErr w:type="gramStart"/>
      <w:r w:rsidR="008D70DD" w:rsidRPr="00052216">
        <w:rPr>
          <w:rFonts w:hint="eastAsia"/>
          <w:sz w:val="28"/>
        </w:rPr>
        <w:t>评定分</w:t>
      </w:r>
      <w:proofErr w:type="gramEnd"/>
      <w:r w:rsidR="008D70DD" w:rsidRPr="00052216">
        <w:rPr>
          <w:rFonts w:hint="eastAsia"/>
          <w:sz w:val="28"/>
        </w:rPr>
        <w:t>委员</w:t>
      </w:r>
      <w:r w:rsidR="001D0B81" w:rsidRPr="00052216">
        <w:rPr>
          <w:sz w:val="28"/>
        </w:rPr>
        <w:t>会</w:t>
      </w:r>
      <w:r w:rsidRPr="00052216">
        <w:rPr>
          <w:sz w:val="28"/>
        </w:rPr>
        <w:t>会议研究决定，特制</w:t>
      </w:r>
      <w:r w:rsidR="002D382D" w:rsidRPr="00052216">
        <w:rPr>
          <w:rFonts w:hint="eastAsia"/>
          <w:sz w:val="28"/>
        </w:rPr>
        <w:t>定</w:t>
      </w:r>
      <w:r w:rsidR="001D0B81" w:rsidRPr="00052216">
        <w:rPr>
          <w:sz w:val="28"/>
        </w:rPr>
        <w:t>理</w:t>
      </w:r>
      <w:r w:rsidRPr="00052216">
        <w:rPr>
          <w:sz w:val="28"/>
        </w:rPr>
        <w:t>学院关于评选研究生国家奖学金、自治区奖学金、学业奖学金</w:t>
      </w:r>
      <w:r w:rsidR="00517256">
        <w:rPr>
          <w:rFonts w:hint="eastAsia"/>
          <w:sz w:val="28"/>
        </w:rPr>
        <w:t>、</w:t>
      </w:r>
      <w:r w:rsidR="00517256" w:rsidRPr="00517256">
        <w:rPr>
          <w:rFonts w:hint="eastAsia"/>
          <w:sz w:val="28"/>
        </w:rPr>
        <w:t>优秀研究生奖学金和学校奖学金</w:t>
      </w:r>
      <w:r w:rsidRPr="00052216">
        <w:rPr>
          <w:sz w:val="28"/>
        </w:rPr>
        <w:t>实施细则。</w:t>
      </w:r>
    </w:p>
    <w:p w:rsidR="00832819" w:rsidRPr="00052216" w:rsidRDefault="00832819" w:rsidP="00306579">
      <w:pPr>
        <w:spacing w:line="420" w:lineRule="auto"/>
        <w:ind w:firstLineChars="192" w:firstLine="538"/>
        <w:rPr>
          <w:sz w:val="28"/>
        </w:rPr>
      </w:pPr>
      <w:r w:rsidRPr="00052216">
        <w:rPr>
          <w:sz w:val="28"/>
        </w:rPr>
        <w:t>1</w:t>
      </w:r>
      <w:r w:rsidRPr="00052216">
        <w:rPr>
          <w:sz w:val="28"/>
        </w:rPr>
        <w:t>、成立</w:t>
      </w:r>
      <w:r w:rsidR="001D0B81" w:rsidRPr="00052216">
        <w:rPr>
          <w:sz w:val="28"/>
        </w:rPr>
        <w:t>理</w:t>
      </w:r>
      <w:r w:rsidR="00CE2B01" w:rsidRPr="00052216">
        <w:rPr>
          <w:sz w:val="28"/>
        </w:rPr>
        <w:t>学</w:t>
      </w:r>
      <w:r w:rsidRPr="00052216">
        <w:rPr>
          <w:sz w:val="28"/>
        </w:rPr>
        <w:t>院奖助学金评审委员会</w:t>
      </w:r>
    </w:p>
    <w:p w:rsidR="00832819" w:rsidRPr="00052216" w:rsidRDefault="00832819" w:rsidP="00306579">
      <w:pPr>
        <w:spacing w:line="420" w:lineRule="auto"/>
        <w:ind w:firstLineChars="192" w:firstLine="538"/>
        <w:rPr>
          <w:sz w:val="28"/>
        </w:rPr>
      </w:pPr>
      <w:r w:rsidRPr="00052216">
        <w:rPr>
          <w:sz w:val="28"/>
        </w:rPr>
        <w:t>2</w:t>
      </w:r>
      <w:r w:rsidRPr="00052216">
        <w:rPr>
          <w:sz w:val="28"/>
        </w:rPr>
        <w:t>、评选细则</w:t>
      </w:r>
    </w:p>
    <w:p w:rsidR="00832819" w:rsidRPr="00052216" w:rsidRDefault="00832819" w:rsidP="00306579">
      <w:pPr>
        <w:spacing w:line="420" w:lineRule="auto"/>
        <w:ind w:firstLineChars="192" w:firstLine="538"/>
        <w:rPr>
          <w:sz w:val="28"/>
        </w:rPr>
      </w:pPr>
      <w:r w:rsidRPr="00052216">
        <w:rPr>
          <w:sz w:val="28"/>
        </w:rPr>
        <w:t>根据《内蒙古科技大学研究生国家奖学金管理办法》、《内蒙古科技大学研究生自治区奖学金管理暂行办法》及《内蒙古科技大学研究生学业奖学金管理暂行办法》的相关规定和要求，坚持公开、公平、公正的原则，以选拔优秀研究生，充分体现学生的综合素质与能力为前提，制定以下实施细则：</w:t>
      </w:r>
    </w:p>
    <w:p w:rsidR="00832819" w:rsidRPr="00052216" w:rsidRDefault="00D71C52" w:rsidP="00306579">
      <w:pPr>
        <w:spacing w:line="420" w:lineRule="auto"/>
        <w:ind w:firstLineChars="200" w:firstLine="560"/>
        <w:rPr>
          <w:sz w:val="28"/>
        </w:rPr>
      </w:pPr>
      <w:r w:rsidRPr="00052216">
        <w:rPr>
          <w:sz w:val="28"/>
        </w:rPr>
        <w:t>（</w:t>
      </w:r>
      <w:r w:rsidRPr="00052216">
        <w:rPr>
          <w:sz w:val="28"/>
        </w:rPr>
        <w:t>1</w:t>
      </w:r>
      <w:r w:rsidRPr="00052216">
        <w:rPr>
          <w:sz w:val="28"/>
        </w:rPr>
        <w:t>）</w:t>
      </w:r>
      <w:r w:rsidR="001D0B81" w:rsidRPr="00052216">
        <w:rPr>
          <w:sz w:val="28"/>
        </w:rPr>
        <w:t>同年度</w:t>
      </w:r>
      <w:r w:rsidR="00832819" w:rsidRPr="00052216">
        <w:rPr>
          <w:sz w:val="28"/>
        </w:rPr>
        <w:t>国家奖学金</w:t>
      </w:r>
      <w:r w:rsidR="001D0B81" w:rsidRPr="00052216">
        <w:rPr>
          <w:sz w:val="28"/>
        </w:rPr>
        <w:t>与</w:t>
      </w:r>
      <w:r w:rsidR="00832819" w:rsidRPr="00052216">
        <w:rPr>
          <w:sz w:val="28"/>
        </w:rPr>
        <w:t>自治区奖学金不可兼得。</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2</w:t>
      </w:r>
      <w:r w:rsidRPr="00052216">
        <w:rPr>
          <w:sz w:val="28"/>
        </w:rPr>
        <w:t>）必须修满培养方案中规定的学分，以研究生院出具的成绩单原件并加盖研究生院公章为准，且无不及格重修科目。</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3</w:t>
      </w:r>
      <w:r w:rsidRPr="00052216">
        <w:rPr>
          <w:sz w:val="28"/>
        </w:rPr>
        <w:t>）研究生作为课题负责人承担项目，且第一完成单位为内蒙古科技大学，按照项目级别计算相应分值；研究生作为项目参加人，一律不加分。</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4</w:t>
      </w:r>
      <w:r w:rsidRPr="00052216">
        <w:rPr>
          <w:sz w:val="28"/>
        </w:rPr>
        <w:t>）凡是被</w:t>
      </w:r>
      <w:r w:rsidRPr="00052216">
        <w:rPr>
          <w:sz w:val="28"/>
        </w:rPr>
        <w:t xml:space="preserve">SCI-E </w:t>
      </w:r>
      <w:r w:rsidRPr="00052216">
        <w:rPr>
          <w:sz w:val="28"/>
        </w:rPr>
        <w:t>或</w:t>
      </w:r>
      <w:r w:rsidRPr="00052216">
        <w:rPr>
          <w:sz w:val="28"/>
        </w:rPr>
        <w:t>SSCI</w:t>
      </w:r>
      <w:r w:rsidRPr="00052216">
        <w:rPr>
          <w:sz w:val="28"/>
        </w:rPr>
        <w:t>收录及</w:t>
      </w:r>
      <w:r w:rsidRPr="00052216">
        <w:rPr>
          <w:sz w:val="28"/>
        </w:rPr>
        <w:t>EI</w:t>
      </w:r>
      <w:r w:rsidRPr="00052216">
        <w:rPr>
          <w:sz w:val="28"/>
        </w:rPr>
        <w:t>期刊、</w:t>
      </w:r>
      <w:r w:rsidRPr="00052216">
        <w:rPr>
          <w:sz w:val="28"/>
        </w:rPr>
        <w:t>A&amp;HCI</w:t>
      </w:r>
      <w:r w:rsidRPr="00052216">
        <w:rPr>
          <w:sz w:val="28"/>
        </w:rPr>
        <w:t>或</w:t>
      </w:r>
      <w:r w:rsidRPr="00052216">
        <w:rPr>
          <w:sz w:val="28"/>
        </w:rPr>
        <w:t>CSSCI</w:t>
      </w:r>
      <w:r w:rsidRPr="00052216">
        <w:rPr>
          <w:sz w:val="28"/>
        </w:rPr>
        <w:t>收录的与学位论文内容相关的学术论文，需由申请人出具有效证明，</w:t>
      </w:r>
      <w:r w:rsidRPr="00052216">
        <w:rPr>
          <w:sz w:val="28"/>
        </w:rPr>
        <w:lastRenderedPageBreak/>
        <w:t>否则一律按照核心期刊计算分值。</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5</w:t>
      </w:r>
      <w:r w:rsidRPr="00052216">
        <w:rPr>
          <w:sz w:val="28"/>
        </w:rPr>
        <w:t>）凡是与科研成果有关的加分证明材料必须由导师签字确认，确保所提供材料真实有效。（签名格式：材料真实有效，导师姓名）</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6</w:t>
      </w:r>
      <w:r w:rsidRPr="00052216">
        <w:rPr>
          <w:sz w:val="28"/>
        </w:rPr>
        <w:t>）所提供科研成果的第一署名单位必须为内蒙古科技大学，否则，一律不予加分。</w:t>
      </w:r>
    </w:p>
    <w:p w:rsidR="00832819" w:rsidRPr="00052216" w:rsidRDefault="00832819" w:rsidP="00306579">
      <w:pPr>
        <w:spacing w:line="420" w:lineRule="auto"/>
        <w:ind w:firstLineChars="192" w:firstLine="538"/>
        <w:rPr>
          <w:sz w:val="28"/>
        </w:rPr>
      </w:pPr>
      <w:r w:rsidRPr="00052216">
        <w:rPr>
          <w:sz w:val="28"/>
        </w:rPr>
        <w:t>（</w:t>
      </w:r>
      <w:r w:rsidR="002768FF" w:rsidRPr="00052216">
        <w:rPr>
          <w:sz w:val="28"/>
        </w:rPr>
        <w:t>7</w:t>
      </w:r>
      <w:r w:rsidRPr="00052216">
        <w:rPr>
          <w:sz w:val="28"/>
        </w:rPr>
        <w:t>）凡是提供论文录用通知（论文未见刊）的学生，必须同时出具版面费发票证明。</w:t>
      </w:r>
    </w:p>
    <w:p w:rsidR="00731254" w:rsidRPr="00052216" w:rsidRDefault="00731254" w:rsidP="00306579">
      <w:pPr>
        <w:spacing w:line="420" w:lineRule="auto"/>
        <w:ind w:firstLineChars="192" w:firstLine="538"/>
        <w:rPr>
          <w:sz w:val="28"/>
        </w:rPr>
      </w:pPr>
      <w:r w:rsidRPr="00052216">
        <w:rPr>
          <w:sz w:val="28"/>
        </w:rPr>
        <w:t>（</w:t>
      </w:r>
      <w:r w:rsidRPr="00052216">
        <w:rPr>
          <w:sz w:val="28"/>
        </w:rPr>
        <w:t>8</w:t>
      </w:r>
      <w:r w:rsidRPr="00052216">
        <w:rPr>
          <w:sz w:val="28"/>
        </w:rPr>
        <w:t>）中文期刊论文必须</w:t>
      </w:r>
      <w:r w:rsidRPr="00052216">
        <w:rPr>
          <w:sz w:val="28"/>
        </w:rPr>
        <w:t>CNKI</w:t>
      </w:r>
      <w:r w:rsidRPr="00052216">
        <w:rPr>
          <w:sz w:val="28"/>
        </w:rPr>
        <w:t>收录。</w:t>
      </w:r>
    </w:p>
    <w:p w:rsidR="00832819" w:rsidRPr="00052216" w:rsidRDefault="00832819" w:rsidP="00306579">
      <w:pPr>
        <w:spacing w:line="420" w:lineRule="auto"/>
        <w:ind w:firstLineChars="192" w:firstLine="538"/>
        <w:rPr>
          <w:sz w:val="28"/>
        </w:rPr>
      </w:pPr>
      <w:r w:rsidRPr="00052216">
        <w:rPr>
          <w:sz w:val="28"/>
        </w:rPr>
        <w:t>（</w:t>
      </w:r>
      <w:r w:rsidR="00731254" w:rsidRPr="00052216">
        <w:rPr>
          <w:sz w:val="28"/>
        </w:rPr>
        <w:t>9</w:t>
      </w:r>
      <w:r w:rsidRPr="00052216">
        <w:rPr>
          <w:sz w:val="28"/>
        </w:rPr>
        <w:t>）所提交的加分证明材料截止日期为当年九月三十日。</w:t>
      </w:r>
    </w:p>
    <w:p w:rsidR="00832819" w:rsidRPr="00052216" w:rsidRDefault="00832819" w:rsidP="00306579">
      <w:pPr>
        <w:spacing w:line="420" w:lineRule="auto"/>
        <w:ind w:firstLineChars="200" w:firstLine="560"/>
        <w:rPr>
          <w:sz w:val="28"/>
        </w:rPr>
      </w:pPr>
      <w:r w:rsidRPr="00052216">
        <w:rPr>
          <w:sz w:val="28"/>
        </w:rPr>
        <w:t>3</w:t>
      </w:r>
      <w:r w:rsidRPr="00052216">
        <w:rPr>
          <w:sz w:val="28"/>
        </w:rPr>
        <w:t>、评选流程</w:t>
      </w:r>
    </w:p>
    <w:p w:rsidR="00832819" w:rsidRPr="00052216" w:rsidRDefault="00832819" w:rsidP="00306579">
      <w:pPr>
        <w:spacing w:line="420" w:lineRule="auto"/>
        <w:ind w:firstLineChars="200" w:firstLine="560"/>
        <w:rPr>
          <w:sz w:val="28"/>
        </w:rPr>
      </w:pPr>
      <w:r w:rsidRPr="00052216">
        <w:rPr>
          <w:sz w:val="28"/>
        </w:rPr>
        <w:t>（</w:t>
      </w:r>
      <w:r w:rsidRPr="00052216">
        <w:rPr>
          <w:sz w:val="28"/>
        </w:rPr>
        <w:t>1</w:t>
      </w:r>
      <w:r w:rsidRPr="00052216">
        <w:rPr>
          <w:sz w:val="28"/>
        </w:rPr>
        <w:t>）个人申报；</w:t>
      </w:r>
    </w:p>
    <w:p w:rsidR="00832819" w:rsidRPr="00052216" w:rsidRDefault="00832819" w:rsidP="00306579">
      <w:pPr>
        <w:spacing w:line="420" w:lineRule="auto"/>
        <w:ind w:firstLineChars="200" w:firstLine="560"/>
        <w:rPr>
          <w:sz w:val="28"/>
        </w:rPr>
      </w:pPr>
      <w:r w:rsidRPr="00052216">
        <w:rPr>
          <w:sz w:val="28"/>
        </w:rPr>
        <w:t>（</w:t>
      </w:r>
      <w:r w:rsidRPr="00052216">
        <w:rPr>
          <w:sz w:val="28"/>
        </w:rPr>
        <w:t>2</w:t>
      </w:r>
      <w:r w:rsidRPr="00052216">
        <w:rPr>
          <w:sz w:val="28"/>
        </w:rPr>
        <w:t>）学院审核，分数核算，对申报满足条件者根据分数核算并排序；</w:t>
      </w:r>
    </w:p>
    <w:p w:rsidR="00832819" w:rsidRPr="00052216" w:rsidRDefault="00832819" w:rsidP="00306579">
      <w:pPr>
        <w:spacing w:line="420" w:lineRule="auto"/>
        <w:ind w:firstLineChars="200" w:firstLine="560"/>
        <w:rPr>
          <w:sz w:val="28"/>
        </w:rPr>
      </w:pPr>
      <w:r w:rsidRPr="00052216">
        <w:rPr>
          <w:sz w:val="28"/>
        </w:rPr>
        <w:t>（</w:t>
      </w:r>
      <w:r w:rsidRPr="00052216">
        <w:rPr>
          <w:sz w:val="28"/>
        </w:rPr>
        <w:t>3</w:t>
      </w:r>
      <w:r w:rsidRPr="00052216">
        <w:rPr>
          <w:sz w:val="28"/>
        </w:rPr>
        <w:t>）评审领导小组会议讨论，进行最终评定。</w:t>
      </w:r>
    </w:p>
    <w:p w:rsidR="00832819" w:rsidRPr="00052216" w:rsidRDefault="00832819" w:rsidP="00306579">
      <w:pPr>
        <w:spacing w:line="420" w:lineRule="auto"/>
        <w:ind w:firstLineChars="200" w:firstLine="560"/>
        <w:rPr>
          <w:sz w:val="28"/>
        </w:rPr>
      </w:pPr>
    </w:p>
    <w:p w:rsidR="00832819" w:rsidRPr="00052216" w:rsidRDefault="00832819" w:rsidP="00306579">
      <w:pPr>
        <w:spacing w:line="420" w:lineRule="auto"/>
        <w:ind w:firstLineChars="200" w:firstLine="560"/>
        <w:rPr>
          <w:sz w:val="28"/>
        </w:rPr>
      </w:pPr>
    </w:p>
    <w:p w:rsidR="00A85AB9" w:rsidRPr="00052216" w:rsidRDefault="00A85AB9" w:rsidP="00306579">
      <w:pPr>
        <w:spacing w:line="420" w:lineRule="auto"/>
        <w:ind w:firstLineChars="2550" w:firstLine="7140"/>
        <w:rPr>
          <w:sz w:val="28"/>
        </w:rPr>
      </w:pPr>
    </w:p>
    <w:p w:rsidR="00832819" w:rsidRPr="00052216" w:rsidRDefault="001D0B81" w:rsidP="00306579">
      <w:pPr>
        <w:spacing w:line="420" w:lineRule="auto"/>
        <w:jc w:val="right"/>
        <w:rPr>
          <w:sz w:val="28"/>
        </w:rPr>
      </w:pPr>
      <w:r w:rsidRPr="00052216">
        <w:rPr>
          <w:sz w:val="28"/>
        </w:rPr>
        <w:t>理</w:t>
      </w:r>
      <w:r w:rsidR="00832819" w:rsidRPr="00052216">
        <w:rPr>
          <w:sz w:val="28"/>
        </w:rPr>
        <w:t>学院</w:t>
      </w:r>
    </w:p>
    <w:p w:rsidR="00832819" w:rsidRPr="00052216" w:rsidRDefault="00832819" w:rsidP="00306579">
      <w:pPr>
        <w:spacing w:line="420" w:lineRule="auto"/>
        <w:jc w:val="right"/>
        <w:rPr>
          <w:sz w:val="28"/>
        </w:rPr>
      </w:pPr>
      <w:r w:rsidRPr="00052216">
        <w:rPr>
          <w:sz w:val="28"/>
        </w:rPr>
        <w:t xml:space="preserve">                                            20</w:t>
      </w:r>
      <w:r w:rsidR="008D70DD" w:rsidRPr="00052216">
        <w:rPr>
          <w:sz w:val="28"/>
        </w:rPr>
        <w:t>23</w:t>
      </w:r>
      <w:r w:rsidRPr="00052216">
        <w:rPr>
          <w:sz w:val="28"/>
        </w:rPr>
        <w:t>年</w:t>
      </w:r>
      <w:r w:rsidR="00CE2B01" w:rsidRPr="00052216">
        <w:rPr>
          <w:sz w:val="28"/>
        </w:rPr>
        <w:t>9</w:t>
      </w:r>
      <w:r w:rsidRPr="00052216">
        <w:rPr>
          <w:sz w:val="28"/>
        </w:rPr>
        <w:t>月</w:t>
      </w:r>
      <w:r w:rsidR="008D70DD" w:rsidRPr="00052216">
        <w:rPr>
          <w:sz w:val="28"/>
        </w:rPr>
        <w:t>26</w:t>
      </w:r>
      <w:r w:rsidRPr="00052216">
        <w:rPr>
          <w:sz w:val="28"/>
        </w:rPr>
        <w:t>日</w:t>
      </w:r>
    </w:p>
    <w:p w:rsidR="00832819" w:rsidRPr="00052216" w:rsidRDefault="00832819" w:rsidP="00515871">
      <w:pPr>
        <w:spacing w:line="420" w:lineRule="auto"/>
        <w:jc w:val="right"/>
        <w:rPr>
          <w:sz w:val="24"/>
        </w:rPr>
      </w:pPr>
    </w:p>
    <w:p w:rsidR="00832819" w:rsidRPr="00052216" w:rsidRDefault="00832819" w:rsidP="00515871">
      <w:pPr>
        <w:spacing w:line="420" w:lineRule="auto"/>
        <w:jc w:val="right"/>
        <w:rPr>
          <w:sz w:val="24"/>
        </w:rPr>
      </w:pPr>
    </w:p>
    <w:p w:rsidR="00C21A08" w:rsidRPr="00052216" w:rsidRDefault="00C21A08" w:rsidP="00311E33">
      <w:pPr>
        <w:spacing w:afterLines="50" w:after="156" w:line="600" w:lineRule="exact"/>
        <w:jc w:val="left"/>
        <w:rPr>
          <w:rFonts w:eastAsia="仿宋_gb2312"/>
          <w:b/>
          <w:sz w:val="28"/>
          <w:szCs w:val="28"/>
        </w:rPr>
      </w:pPr>
    </w:p>
    <w:p w:rsidR="00C21A08" w:rsidRPr="00052216" w:rsidRDefault="00C21A08" w:rsidP="00311E33">
      <w:pPr>
        <w:spacing w:afterLines="50" w:after="156" w:line="600" w:lineRule="exact"/>
        <w:jc w:val="left"/>
        <w:rPr>
          <w:rFonts w:eastAsia="仿宋_gb2312"/>
          <w:b/>
          <w:sz w:val="28"/>
          <w:szCs w:val="28"/>
        </w:rPr>
      </w:pPr>
    </w:p>
    <w:p w:rsidR="00832819" w:rsidRPr="00052216" w:rsidRDefault="00832819" w:rsidP="00306579">
      <w:pPr>
        <w:spacing w:afterLines="50" w:after="156" w:line="600" w:lineRule="exact"/>
        <w:jc w:val="left"/>
        <w:rPr>
          <w:rFonts w:eastAsia="仿宋_gb2312"/>
          <w:b/>
          <w:sz w:val="28"/>
          <w:szCs w:val="28"/>
        </w:rPr>
      </w:pPr>
      <w:r w:rsidRPr="00052216">
        <w:rPr>
          <w:rFonts w:eastAsia="仿宋_gb2312"/>
          <w:b/>
          <w:sz w:val="28"/>
          <w:szCs w:val="28"/>
        </w:rPr>
        <w:lastRenderedPageBreak/>
        <w:t>附：</w:t>
      </w:r>
      <w:r w:rsidR="00C21A08" w:rsidRPr="00052216">
        <w:rPr>
          <w:rFonts w:eastAsia="仿宋_gb2312"/>
          <w:b/>
          <w:sz w:val="28"/>
          <w:szCs w:val="28"/>
        </w:rPr>
        <w:t xml:space="preserve">   </w:t>
      </w:r>
      <w:r w:rsidR="00DC2A77" w:rsidRPr="00052216">
        <w:rPr>
          <w:rFonts w:eastAsia="仿宋_gb2312"/>
          <w:b/>
          <w:sz w:val="28"/>
          <w:szCs w:val="28"/>
        </w:rPr>
        <w:t>理</w:t>
      </w:r>
      <w:r w:rsidRPr="00052216">
        <w:rPr>
          <w:rFonts w:eastAsia="仿宋_gb2312"/>
          <w:b/>
          <w:sz w:val="28"/>
          <w:szCs w:val="28"/>
        </w:rPr>
        <w:t>学院研究生学业</w:t>
      </w:r>
      <w:r w:rsidR="00CE2B01" w:rsidRPr="00052216">
        <w:rPr>
          <w:rFonts w:eastAsia="仿宋_gb2312"/>
          <w:b/>
          <w:sz w:val="28"/>
          <w:szCs w:val="28"/>
        </w:rPr>
        <w:t>奖学金、优秀</w:t>
      </w:r>
      <w:r w:rsidR="00306579" w:rsidRPr="00052216">
        <w:rPr>
          <w:rFonts w:eastAsia="仿宋_gb2312"/>
          <w:b/>
          <w:sz w:val="28"/>
          <w:szCs w:val="28"/>
        </w:rPr>
        <w:t>研究生</w:t>
      </w:r>
      <w:r w:rsidR="00CE2B01" w:rsidRPr="00052216">
        <w:rPr>
          <w:rFonts w:eastAsia="仿宋_gb2312"/>
          <w:b/>
          <w:sz w:val="28"/>
          <w:szCs w:val="28"/>
        </w:rPr>
        <w:t>奖学金</w:t>
      </w:r>
      <w:r w:rsidRPr="00052216">
        <w:rPr>
          <w:rFonts w:eastAsia="仿宋_gb2312"/>
          <w:b/>
          <w:sz w:val="28"/>
          <w:szCs w:val="28"/>
        </w:rPr>
        <w:t>测评办法</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为了全面贯彻党的教育方针，培养学生德、智、体等方面全面发展，为研究生各项奖学金评选提供依据，结合我院实际，特制定本办法。</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用于测评所取得的</w:t>
      </w:r>
      <w:r w:rsidR="00391C65">
        <w:rPr>
          <w:rFonts w:eastAsia="仿宋_gb2312" w:hint="eastAsia"/>
          <w:sz w:val="24"/>
        </w:rPr>
        <w:t>科研</w:t>
      </w:r>
      <w:r w:rsidRPr="00052216">
        <w:rPr>
          <w:rFonts w:eastAsia="仿宋_gb2312"/>
          <w:sz w:val="24"/>
        </w:rPr>
        <w:t>成果</w:t>
      </w:r>
      <w:r w:rsidR="00F65318">
        <w:rPr>
          <w:rFonts w:eastAsia="仿宋_gb2312" w:hint="eastAsia"/>
          <w:sz w:val="24"/>
        </w:rPr>
        <w:t>（</w:t>
      </w:r>
      <w:proofErr w:type="gramStart"/>
      <w:r w:rsidR="00F65318">
        <w:rPr>
          <w:rFonts w:eastAsia="仿宋_gb2312" w:hint="eastAsia"/>
          <w:sz w:val="24"/>
        </w:rPr>
        <w:t>四六</w:t>
      </w:r>
      <w:proofErr w:type="gramEnd"/>
      <w:r w:rsidR="00F65318">
        <w:rPr>
          <w:rFonts w:eastAsia="仿宋_gb2312" w:hint="eastAsia"/>
          <w:sz w:val="24"/>
        </w:rPr>
        <w:t>级除外）</w:t>
      </w:r>
      <w:r w:rsidRPr="00052216">
        <w:rPr>
          <w:rFonts w:eastAsia="仿宋_gb2312"/>
          <w:sz w:val="24"/>
        </w:rPr>
        <w:t>、奖项、表彰均要求是研究生在读期间获得。评选奖学金已使用过的成果，第二</w:t>
      </w:r>
      <w:r w:rsidR="00A85B26" w:rsidRPr="00052216">
        <w:rPr>
          <w:rFonts w:eastAsia="仿宋_gb2312"/>
          <w:sz w:val="24"/>
        </w:rPr>
        <w:t>年</w:t>
      </w:r>
      <w:r w:rsidR="00CE2B01" w:rsidRPr="00052216">
        <w:rPr>
          <w:rFonts w:eastAsia="仿宋_gb2312"/>
          <w:sz w:val="24"/>
        </w:rPr>
        <w:t>参评</w:t>
      </w:r>
      <w:r w:rsidR="00391C65">
        <w:rPr>
          <w:rFonts w:eastAsia="仿宋_gb2312" w:hint="eastAsia"/>
          <w:sz w:val="24"/>
        </w:rPr>
        <w:t>同类型奖学金</w:t>
      </w:r>
      <w:r w:rsidR="00CE2B01" w:rsidRPr="00052216">
        <w:rPr>
          <w:rFonts w:eastAsia="仿宋_gb2312"/>
          <w:sz w:val="24"/>
        </w:rPr>
        <w:t>时不再计分。</w:t>
      </w:r>
    </w:p>
    <w:p w:rsidR="00CE2B01" w:rsidRPr="00052216" w:rsidRDefault="00CE2B01" w:rsidP="00CE2B01">
      <w:pPr>
        <w:spacing w:line="600" w:lineRule="exact"/>
        <w:ind w:firstLineChars="200" w:firstLine="482"/>
        <w:rPr>
          <w:rFonts w:eastAsia="仿宋_gb2312"/>
          <w:b/>
          <w:sz w:val="24"/>
        </w:rPr>
      </w:pPr>
      <w:r w:rsidRPr="00052216">
        <w:rPr>
          <w:rFonts w:eastAsia="仿宋_gb2312"/>
          <w:b/>
          <w:sz w:val="24"/>
        </w:rPr>
        <w:t>一、学业奖学金</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学业测评共分为</w:t>
      </w:r>
      <w:r w:rsidR="00CE2B01" w:rsidRPr="00052216">
        <w:rPr>
          <w:rFonts w:eastAsia="仿宋_gb2312"/>
          <w:sz w:val="24"/>
        </w:rPr>
        <w:t>四</w:t>
      </w:r>
      <w:r w:rsidRPr="00052216">
        <w:rPr>
          <w:rFonts w:eastAsia="仿宋_gb2312"/>
          <w:sz w:val="24"/>
        </w:rPr>
        <w:t>个部分，分别为：思想道德、课程成绩、科研成果、</w:t>
      </w:r>
      <w:r w:rsidR="00CE2B01" w:rsidRPr="00052216">
        <w:rPr>
          <w:rFonts w:eastAsia="仿宋_gb2312"/>
          <w:sz w:val="24"/>
        </w:rPr>
        <w:t>学术</w:t>
      </w:r>
      <w:r w:rsidRPr="00052216">
        <w:rPr>
          <w:rFonts w:eastAsia="仿宋_gb2312"/>
          <w:sz w:val="24"/>
        </w:rPr>
        <w:t>竞赛获奖。</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（一）思想道德</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思想道德合格的学生具备参评各项奖学金的资格，否则，不予参评。</w:t>
      </w:r>
    </w:p>
    <w:p w:rsidR="00832819" w:rsidRPr="00052216" w:rsidRDefault="00832819" w:rsidP="0017432B">
      <w:pPr>
        <w:spacing w:line="600" w:lineRule="exact"/>
        <w:ind w:firstLineChars="200" w:firstLine="480"/>
        <w:outlineLvl w:val="0"/>
        <w:rPr>
          <w:rFonts w:eastAsia="仿宋_gb2312"/>
          <w:sz w:val="24"/>
        </w:rPr>
      </w:pPr>
      <w:r w:rsidRPr="00052216">
        <w:rPr>
          <w:rFonts w:eastAsia="仿宋_gb2312"/>
          <w:sz w:val="24"/>
        </w:rPr>
        <w:t>（二）课程成绩具体算法</w:t>
      </w:r>
    </w:p>
    <w:p w:rsidR="00832819" w:rsidRPr="00052216" w:rsidRDefault="00832819" w:rsidP="0017432B">
      <w:pPr>
        <w:ind w:firstLineChars="200" w:firstLine="480"/>
        <w:rPr>
          <w:rFonts w:eastAsia="仿宋_gb2312"/>
          <w:sz w:val="24"/>
        </w:rPr>
      </w:pPr>
      <w:r w:rsidRPr="00052216">
        <w:rPr>
          <w:rFonts w:eastAsia="仿宋_gb2312"/>
          <w:sz w:val="24"/>
        </w:rPr>
        <w:t>课程成绩</w:t>
      </w:r>
      <w:r w:rsidRPr="00052216">
        <w:rPr>
          <w:rFonts w:eastAsia="仿宋_gb2312"/>
          <w:sz w:val="24"/>
        </w:rPr>
        <w:t>=</w:t>
      </w:r>
      <w:r w:rsidRPr="00052216">
        <w:rPr>
          <w:rFonts w:eastAsia="仿宋_gb2312"/>
          <w:position w:val="-64"/>
          <w:sz w:val="24"/>
        </w:rPr>
        <w:object w:dxaOrig="36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68.4pt" o:ole="">
            <v:imagedata r:id="rId8" o:title=""/>
          </v:shape>
          <o:OLEObject Type="Embed" ProgID="Equation.3" ShapeID="_x0000_i1025" DrawAspect="Content" ObjectID="_1758346379" r:id="rId9"/>
        </w:object>
      </w:r>
      <w:r w:rsidRPr="00052216">
        <w:rPr>
          <w:rFonts w:eastAsia="仿宋_gb2312"/>
          <w:sz w:val="24"/>
        </w:rPr>
        <w:t>,</w:t>
      </w:r>
      <w:r w:rsidRPr="00052216">
        <w:rPr>
          <w:rFonts w:eastAsia="仿宋_gb2312"/>
          <w:sz w:val="24"/>
        </w:rPr>
        <w:t>其中</w:t>
      </w:r>
      <w:r w:rsidRPr="00052216">
        <w:rPr>
          <w:rFonts w:eastAsia="仿宋_gb2312"/>
          <w:sz w:val="24"/>
        </w:rPr>
        <w:object w:dxaOrig="320" w:dyaOrig="360">
          <v:shape id="_x0000_i1026" type="#_x0000_t75" style="width:15.6pt;height:18pt" o:ole="">
            <v:imagedata r:id="rId10" o:title=""/>
          </v:shape>
          <o:OLEObject Type="Embed" ProgID="Equation.3" ShapeID="_x0000_i1026" DrawAspect="Content" ObjectID="_1758346380" r:id="rId11"/>
        </w:object>
      </w:r>
      <w:r w:rsidRPr="00052216">
        <w:rPr>
          <w:rFonts w:eastAsia="仿宋_gb2312"/>
          <w:sz w:val="24"/>
        </w:rPr>
        <w:t>为研究生个人培养计划中每门学位课程的分数，</w:t>
      </w:r>
      <w:r w:rsidRPr="00052216">
        <w:rPr>
          <w:rFonts w:eastAsia="仿宋_gb2312"/>
          <w:sz w:val="24"/>
        </w:rPr>
        <w:object w:dxaOrig="300" w:dyaOrig="360">
          <v:shape id="_x0000_i1027" type="#_x0000_t75" style="width:15pt;height:18pt" o:ole="">
            <v:imagedata r:id="rId12" o:title=""/>
          </v:shape>
          <o:OLEObject Type="Embed" ProgID="Equation.3" ShapeID="_x0000_i1027" DrawAspect="Content" ObjectID="_1758346381" r:id="rId13"/>
        </w:object>
      </w:r>
      <w:r w:rsidRPr="00052216">
        <w:rPr>
          <w:rFonts w:eastAsia="仿宋_gb2312"/>
          <w:sz w:val="24"/>
        </w:rPr>
        <w:t>为每门学位课程的学分，</w:t>
      </w:r>
      <w:r w:rsidRPr="00052216">
        <w:rPr>
          <w:rFonts w:eastAsia="仿宋_gb2312"/>
          <w:sz w:val="24"/>
        </w:rPr>
        <w:t>n</w:t>
      </w:r>
      <w:r w:rsidRPr="00052216">
        <w:rPr>
          <w:rFonts w:eastAsia="仿宋_gb2312"/>
          <w:sz w:val="24"/>
        </w:rPr>
        <w:t>为学位课程门数，</w:t>
      </w:r>
      <w:r w:rsidRPr="00052216">
        <w:rPr>
          <w:rFonts w:eastAsia="仿宋_gb2312"/>
          <w:sz w:val="24"/>
        </w:rPr>
        <w:object w:dxaOrig="240" w:dyaOrig="360">
          <v:shape id="_x0000_i1028" type="#_x0000_t75" style="width:12pt;height:18pt" o:ole="">
            <v:imagedata r:id="rId14" o:title=""/>
          </v:shape>
          <o:OLEObject Type="Embed" ProgID="Equation.3" ShapeID="_x0000_i1028" DrawAspect="Content" ObjectID="_1758346382" r:id="rId15"/>
        </w:object>
      </w:r>
      <w:r w:rsidRPr="00052216">
        <w:rPr>
          <w:rFonts w:eastAsia="仿宋_gb2312"/>
          <w:sz w:val="24"/>
        </w:rPr>
        <w:t>为研究生个人培养计划中每门非学位课程的分数，</w:t>
      </w:r>
      <w:r w:rsidRPr="00052216">
        <w:rPr>
          <w:rFonts w:eastAsia="仿宋_gb2312"/>
          <w:sz w:val="24"/>
        </w:rPr>
        <w:object w:dxaOrig="260" w:dyaOrig="360">
          <v:shape id="_x0000_i1029" type="#_x0000_t75" style="width:12.6pt;height:18pt" o:ole="">
            <v:imagedata r:id="rId16" o:title=""/>
          </v:shape>
          <o:OLEObject Type="Embed" ProgID="Equation.3" ShapeID="_x0000_i1029" DrawAspect="Content" ObjectID="_1758346383" r:id="rId17"/>
        </w:object>
      </w:r>
      <w:r w:rsidRPr="00052216">
        <w:rPr>
          <w:rFonts w:eastAsia="仿宋_gb2312"/>
          <w:sz w:val="24"/>
        </w:rPr>
        <w:t>为每门非学位课程的学分，</w:t>
      </w:r>
      <w:r w:rsidRPr="00052216">
        <w:rPr>
          <w:rFonts w:eastAsia="仿宋_gb2312"/>
          <w:sz w:val="24"/>
        </w:rPr>
        <w:t>m</w:t>
      </w:r>
      <w:r w:rsidRPr="00052216">
        <w:rPr>
          <w:rFonts w:eastAsia="仿宋_gb2312"/>
          <w:sz w:val="24"/>
        </w:rPr>
        <w:t>为非学位课程门数。</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课程考核方式为五级分制时，成绩认定为：优</w:t>
      </w:r>
      <w:r w:rsidRPr="00052216">
        <w:rPr>
          <w:rFonts w:eastAsia="仿宋_gb2312"/>
          <w:sz w:val="24"/>
        </w:rPr>
        <w:t>=90</w:t>
      </w:r>
      <w:r w:rsidRPr="00052216">
        <w:rPr>
          <w:rFonts w:eastAsia="仿宋_gb2312"/>
          <w:sz w:val="24"/>
        </w:rPr>
        <w:t>分，良</w:t>
      </w:r>
      <w:r w:rsidRPr="00052216">
        <w:rPr>
          <w:rFonts w:eastAsia="仿宋_gb2312"/>
          <w:sz w:val="24"/>
        </w:rPr>
        <w:t>=80</w:t>
      </w:r>
      <w:r w:rsidRPr="00052216">
        <w:rPr>
          <w:rFonts w:eastAsia="仿宋_gb2312"/>
          <w:sz w:val="24"/>
        </w:rPr>
        <w:t>分，中</w:t>
      </w:r>
      <w:r w:rsidRPr="00052216">
        <w:rPr>
          <w:rFonts w:eastAsia="仿宋_gb2312"/>
          <w:sz w:val="24"/>
        </w:rPr>
        <w:t>=70</w:t>
      </w:r>
      <w:r w:rsidRPr="00052216">
        <w:rPr>
          <w:rFonts w:eastAsia="仿宋_gb2312"/>
          <w:sz w:val="24"/>
        </w:rPr>
        <w:t>分，及格</w:t>
      </w:r>
      <w:r w:rsidRPr="00052216">
        <w:rPr>
          <w:rFonts w:eastAsia="仿宋_gb2312"/>
          <w:sz w:val="24"/>
        </w:rPr>
        <w:t>=60</w:t>
      </w:r>
      <w:r w:rsidRPr="00052216">
        <w:rPr>
          <w:rFonts w:eastAsia="仿宋_gb2312"/>
          <w:sz w:val="24"/>
        </w:rPr>
        <w:t>分。</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课程考核方式为两级分制时，成绩认定为：合格</w:t>
      </w:r>
      <w:r w:rsidRPr="00052216">
        <w:rPr>
          <w:rFonts w:eastAsia="仿宋_gb2312"/>
          <w:sz w:val="24"/>
        </w:rPr>
        <w:t>=80</w:t>
      </w:r>
      <w:r w:rsidRPr="00052216">
        <w:rPr>
          <w:rFonts w:eastAsia="仿宋_gb2312"/>
          <w:sz w:val="24"/>
        </w:rPr>
        <w:t>分。</w:t>
      </w:r>
    </w:p>
    <w:p w:rsidR="00832819" w:rsidRPr="00052216" w:rsidRDefault="00832819" w:rsidP="0017432B">
      <w:pPr>
        <w:spacing w:line="600" w:lineRule="exact"/>
        <w:ind w:firstLineChars="200" w:firstLine="480"/>
        <w:outlineLvl w:val="0"/>
        <w:rPr>
          <w:rFonts w:eastAsia="仿宋_gb2312"/>
          <w:sz w:val="24"/>
        </w:rPr>
      </w:pPr>
      <w:r w:rsidRPr="00052216">
        <w:rPr>
          <w:rFonts w:eastAsia="仿宋_gb2312"/>
          <w:sz w:val="24"/>
        </w:rPr>
        <w:t>（三）科研成果</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1</w:t>
      </w:r>
      <w:r w:rsidRPr="00052216">
        <w:rPr>
          <w:rFonts w:eastAsia="仿宋_gb2312"/>
          <w:sz w:val="24"/>
        </w:rPr>
        <w:t>、主持科研项目计分</w:t>
      </w:r>
    </w:p>
    <w:tbl>
      <w:tblPr>
        <w:tblW w:w="781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54"/>
        <w:gridCol w:w="1955"/>
        <w:gridCol w:w="1955"/>
        <w:gridCol w:w="1955"/>
      </w:tblGrid>
      <w:tr w:rsidR="00832819" w:rsidRPr="00052216" w:rsidTr="009B3B84">
        <w:trPr>
          <w:trHeight w:val="480"/>
          <w:jc w:val="center"/>
        </w:trPr>
        <w:tc>
          <w:tcPr>
            <w:tcW w:w="1954" w:type="dxa"/>
            <w:tcBorders>
              <w:top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等</w:t>
            </w:r>
            <w:r w:rsidRPr="00052216">
              <w:rPr>
                <w:rFonts w:eastAsia="仿宋_gb2312"/>
                <w:sz w:val="24"/>
              </w:rPr>
              <w:t xml:space="preserve">    </w:t>
            </w:r>
            <w:r w:rsidRPr="00052216">
              <w:rPr>
                <w:rFonts w:eastAsia="仿宋_gb2312"/>
                <w:sz w:val="24"/>
              </w:rPr>
              <w:t>级</w:t>
            </w:r>
          </w:p>
        </w:tc>
        <w:tc>
          <w:tcPr>
            <w:tcW w:w="195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国家级</w:t>
            </w:r>
          </w:p>
        </w:tc>
        <w:tc>
          <w:tcPr>
            <w:tcW w:w="195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省</w:t>
            </w:r>
            <w:r w:rsidRPr="00052216">
              <w:rPr>
                <w:rFonts w:eastAsia="仿宋_gb2312"/>
                <w:sz w:val="24"/>
              </w:rPr>
              <w:t xml:space="preserve">  </w:t>
            </w:r>
            <w:r w:rsidRPr="00052216">
              <w:rPr>
                <w:rFonts w:eastAsia="仿宋_gb2312"/>
                <w:sz w:val="24"/>
              </w:rPr>
              <w:t>级</w:t>
            </w:r>
          </w:p>
        </w:tc>
        <w:tc>
          <w:tcPr>
            <w:tcW w:w="1955" w:type="dxa"/>
            <w:tcBorders>
              <w:top w:val="single" w:sz="4" w:space="0" w:color="auto"/>
              <w:left w:val="single" w:sz="4" w:space="0" w:color="auto"/>
              <w:bottom w:val="single" w:sz="4" w:space="0" w:color="auto"/>
            </w:tcBorders>
            <w:vAlign w:val="center"/>
          </w:tcPr>
          <w:p w:rsidR="00832819" w:rsidRPr="00052216" w:rsidRDefault="00832819" w:rsidP="009B3B84">
            <w:pPr>
              <w:adjustRightInd w:val="0"/>
              <w:snapToGrid w:val="0"/>
              <w:jc w:val="center"/>
              <w:rPr>
                <w:rFonts w:eastAsia="仿宋_gb2312"/>
                <w:sz w:val="24"/>
              </w:rPr>
            </w:pPr>
            <w:r w:rsidRPr="00052216">
              <w:rPr>
                <w:rFonts w:eastAsia="仿宋_gb2312"/>
                <w:sz w:val="24"/>
              </w:rPr>
              <w:t>校级</w:t>
            </w:r>
            <w:r w:rsidR="00AA3441" w:rsidRPr="00052216">
              <w:rPr>
                <w:rFonts w:eastAsia="仿宋_gb2312"/>
                <w:sz w:val="24"/>
              </w:rPr>
              <w:t>/</w:t>
            </w:r>
            <w:r w:rsidR="00AA3441" w:rsidRPr="00052216">
              <w:rPr>
                <w:rFonts w:eastAsia="仿宋_gb2312"/>
                <w:sz w:val="24"/>
              </w:rPr>
              <w:t>地市级</w:t>
            </w:r>
          </w:p>
        </w:tc>
      </w:tr>
      <w:tr w:rsidR="00832819" w:rsidRPr="00052216" w:rsidTr="009B3B84">
        <w:trPr>
          <w:trHeight w:val="480"/>
          <w:jc w:val="center"/>
        </w:trPr>
        <w:tc>
          <w:tcPr>
            <w:tcW w:w="1954" w:type="dxa"/>
            <w:tcBorders>
              <w:top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评分标准</w:t>
            </w:r>
          </w:p>
        </w:tc>
        <w:tc>
          <w:tcPr>
            <w:tcW w:w="195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AA3441" w:rsidP="009B3B84">
            <w:pPr>
              <w:spacing w:line="480" w:lineRule="exact"/>
              <w:jc w:val="center"/>
              <w:rPr>
                <w:rFonts w:eastAsia="仿宋_gb2312"/>
                <w:sz w:val="24"/>
              </w:rPr>
            </w:pPr>
            <w:r w:rsidRPr="00052216">
              <w:rPr>
                <w:rFonts w:eastAsia="仿宋_gb2312"/>
                <w:sz w:val="24"/>
              </w:rPr>
              <w:t>50</w:t>
            </w:r>
          </w:p>
        </w:tc>
        <w:tc>
          <w:tcPr>
            <w:tcW w:w="195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B24C9A" w:rsidP="009B3B84">
            <w:pPr>
              <w:spacing w:line="480" w:lineRule="exact"/>
              <w:jc w:val="center"/>
              <w:rPr>
                <w:rFonts w:eastAsia="仿宋_gb2312"/>
                <w:sz w:val="24"/>
              </w:rPr>
            </w:pPr>
            <w:r w:rsidRPr="00052216">
              <w:rPr>
                <w:rFonts w:eastAsia="仿宋_gb2312"/>
                <w:sz w:val="24"/>
              </w:rPr>
              <w:t>15</w:t>
            </w:r>
          </w:p>
        </w:tc>
        <w:tc>
          <w:tcPr>
            <w:tcW w:w="1955" w:type="dxa"/>
            <w:tcBorders>
              <w:top w:val="single" w:sz="4" w:space="0" w:color="auto"/>
              <w:left w:val="single" w:sz="4" w:space="0" w:color="auto"/>
              <w:bottom w:val="single" w:sz="4" w:space="0" w:color="auto"/>
            </w:tcBorders>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8</w:t>
            </w:r>
          </w:p>
        </w:tc>
      </w:tr>
    </w:tbl>
    <w:p w:rsidR="00832819" w:rsidRPr="00052216" w:rsidRDefault="00832819" w:rsidP="0017432B">
      <w:pPr>
        <w:spacing w:line="600" w:lineRule="exact"/>
        <w:ind w:firstLineChars="200" w:firstLine="480"/>
        <w:rPr>
          <w:rFonts w:eastAsia="仿宋_gb2312"/>
          <w:sz w:val="24"/>
        </w:rPr>
      </w:pPr>
      <w:r w:rsidRPr="00052216">
        <w:rPr>
          <w:rFonts w:eastAsia="仿宋_gb2312"/>
          <w:sz w:val="24"/>
        </w:rPr>
        <w:lastRenderedPageBreak/>
        <w:t>2</w:t>
      </w:r>
      <w:r w:rsidRPr="00052216">
        <w:rPr>
          <w:rFonts w:eastAsia="仿宋_gb2312"/>
          <w:sz w:val="24"/>
        </w:rPr>
        <w:t>、正式出版发行的本专业专著、译著、教材按以下标准计分：</w:t>
      </w:r>
    </w:p>
    <w:tbl>
      <w:tblPr>
        <w:tblW w:w="779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30"/>
        <w:gridCol w:w="952"/>
        <w:gridCol w:w="952"/>
        <w:gridCol w:w="952"/>
        <w:gridCol w:w="952"/>
        <w:gridCol w:w="953"/>
      </w:tblGrid>
      <w:tr w:rsidR="00832819" w:rsidRPr="00052216" w:rsidTr="009B3B84">
        <w:trPr>
          <w:trHeight w:val="1232"/>
          <w:jc w:val="center"/>
        </w:trPr>
        <w:tc>
          <w:tcPr>
            <w:tcW w:w="3030" w:type="dxa"/>
            <w:tcBorders>
              <w:top w:val="single" w:sz="4" w:space="0" w:color="auto"/>
              <w:bottom w:val="single" w:sz="4" w:space="0" w:color="auto"/>
              <w:right w:val="single" w:sz="4" w:space="0" w:color="auto"/>
              <w:tl2br w:val="single" w:sz="4" w:space="0" w:color="auto"/>
            </w:tcBorders>
          </w:tcPr>
          <w:p w:rsidR="00832819" w:rsidRPr="00052216" w:rsidRDefault="00832819" w:rsidP="0017432B">
            <w:pPr>
              <w:ind w:firstLineChars="700" w:firstLine="1680"/>
              <w:rPr>
                <w:rFonts w:eastAsia="仿宋_gb2312"/>
                <w:sz w:val="24"/>
              </w:rPr>
            </w:pPr>
            <w:r w:rsidRPr="00052216">
              <w:rPr>
                <w:rFonts w:eastAsia="仿宋_gb2312"/>
                <w:sz w:val="24"/>
              </w:rPr>
              <w:t>名次</w:t>
            </w:r>
          </w:p>
          <w:p w:rsidR="00832819" w:rsidRPr="00052216" w:rsidRDefault="00832819" w:rsidP="0017432B">
            <w:pPr>
              <w:ind w:firstLineChars="200" w:firstLine="480"/>
              <w:rPr>
                <w:rFonts w:eastAsia="仿宋_gb2312"/>
                <w:sz w:val="24"/>
              </w:rPr>
            </w:pPr>
            <w:r w:rsidRPr="00052216">
              <w:rPr>
                <w:rFonts w:eastAsia="仿宋_gb2312"/>
                <w:sz w:val="24"/>
              </w:rPr>
              <w:t>级别</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主编</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副主编</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参编</w:t>
            </w:r>
            <w:r w:rsidRPr="00052216">
              <w:rPr>
                <w:rFonts w:eastAsia="仿宋_gb2312"/>
                <w:sz w:val="24"/>
              </w:rPr>
              <w:t>3</w:t>
            </w:r>
            <w:r w:rsidRPr="00052216">
              <w:rPr>
                <w:rFonts w:eastAsia="仿宋_gb2312"/>
                <w:sz w:val="24"/>
              </w:rPr>
              <w:t>万字</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参编</w:t>
            </w:r>
            <w:r w:rsidRPr="00052216">
              <w:rPr>
                <w:rFonts w:eastAsia="仿宋_gb2312"/>
                <w:sz w:val="24"/>
              </w:rPr>
              <w:t>2</w:t>
            </w:r>
            <w:r w:rsidRPr="00052216">
              <w:rPr>
                <w:rFonts w:eastAsia="仿宋_gb2312"/>
                <w:sz w:val="24"/>
              </w:rPr>
              <w:t>万字</w:t>
            </w:r>
          </w:p>
        </w:tc>
        <w:tc>
          <w:tcPr>
            <w:tcW w:w="953" w:type="dxa"/>
            <w:tcBorders>
              <w:top w:val="single" w:sz="4" w:space="0" w:color="auto"/>
              <w:left w:val="single" w:sz="4" w:space="0" w:color="auto"/>
              <w:bottom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参编</w:t>
            </w:r>
            <w:r w:rsidRPr="00052216">
              <w:rPr>
                <w:rFonts w:eastAsia="仿宋_gb2312"/>
                <w:sz w:val="24"/>
              </w:rPr>
              <w:t>1</w:t>
            </w:r>
            <w:r w:rsidRPr="00052216">
              <w:rPr>
                <w:rFonts w:eastAsia="仿宋_gb2312"/>
                <w:sz w:val="24"/>
              </w:rPr>
              <w:t>万字</w:t>
            </w:r>
          </w:p>
        </w:tc>
      </w:tr>
      <w:tr w:rsidR="00832819" w:rsidRPr="00052216" w:rsidTr="00546A92">
        <w:trPr>
          <w:trHeight w:val="454"/>
          <w:jc w:val="center"/>
        </w:trPr>
        <w:tc>
          <w:tcPr>
            <w:tcW w:w="3030" w:type="dxa"/>
            <w:tcBorders>
              <w:top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国家级出版</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30</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15</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10</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8</w:t>
            </w:r>
          </w:p>
        </w:tc>
        <w:tc>
          <w:tcPr>
            <w:tcW w:w="953" w:type="dxa"/>
            <w:tcBorders>
              <w:top w:val="single" w:sz="4" w:space="0" w:color="auto"/>
              <w:left w:val="single" w:sz="4" w:space="0" w:color="auto"/>
              <w:bottom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5</w:t>
            </w:r>
          </w:p>
        </w:tc>
      </w:tr>
      <w:tr w:rsidR="00832819" w:rsidRPr="00052216" w:rsidTr="00546A92">
        <w:trPr>
          <w:trHeight w:val="454"/>
          <w:jc w:val="center"/>
        </w:trPr>
        <w:tc>
          <w:tcPr>
            <w:tcW w:w="3030" w:type="dxa"/>
            <w:tcBorders>
              <w:top w:val="single" w:sz="4" w:space="0" w:color="auto"/>
              <w:bottom w:val="single" w:sz="4" w:space="0" w:color="auto"/>
              <w:right w:val="single" w:sz="4" w:space="0" w:color="auto"/>
            </w:tcBorders>
            <w:vAlign w:val="center"/>
          </w:tcPr>
          <w:p w:rsidR="00832819" w:rsidRPr="00052216" w:rsidRDefault="00832819" w:rsidP="00A304B7">
            <w:pPr>
              <w:adjustRightInd w:val="0"/>
              <w:snapToGrid w:val="0"/>
              <w:spacing w:line="480" w:lineRule="exact"/>
              <w:rPr>
                <w:rFonts w:eastAsia="仿宋_gb2312"/>
                <w:sz w:val="24"/>
              </w:rPr>
            </w:pPr>
            <w:r w:rsidRPr="00052216">
              <w:rPr>
                <w:rFonts w:eastAsia="仿宋_gb2312"/>
                <w:sz w:val="24"/>
              </w:rPr>
              <w:t>省部级出版</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20</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10</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5</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3</w:t>
            </w:r>
          </w:p>
        </w:tc>
        <w:tc>
          <w:tcPr>
            <w:tcW w:w="953" w:type="dxa"/>
            <w:tcBorders>
              <w:top w:val="single" w:sz="4" w:space="0" w:color="auto"/>
              <w:left w:val="single" w:sz="4" w:space="0" w:color="auto"/>
              <w:bottom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3</w:t>
            </w:r>
          </w:p>
        </w:tc>
      </w:tr>
      <w:tr w:rsidR="00832819" w:rsidRPr="00052216" w:rsidTr="00546A92">
        <w:trPr>
          <w:trHeight w:val="454"/>
          <w:jc w:val="center"/>
        </w:trPr>
        <w:tc>
          <w:tcPr>
            <w:tcW w:w="3030" w:type="dxa"/>
            <w:tcBorders>
              <w:top w:val="single" w:sz="4" w:space="0" w:color="auto"/>
              <w:bottom w:val="single" w:sz="4" w:space="0" w:color="auto"/>
              <w:right w:val="single" w:sz="4" w:space="0" w:color="auto"/>
            </w:tcBorders>
            <w:vAlign w:val="center"/>
          </w:tcPr>
          <w:p w:rsidR="00832819" w:rsidRPr="00052216" w:rsidRDefault="00832819" w:rsidP="00A304B7">
            <w:pPr>
              <w:adjustRightInd w:val="0"/>
              <w:snapToGrid w:val="0"/>
              <w:spacing w:line="480" w:lineRule="exact"/>
              <w:rPr>
                <w:rFonts w:eastAsia="仿宋_gb2312"/>
                <w:sz w:val="24"/>
              </w:rPr>
            </w:pPr>
            <w:r w:rsidRPr="00052216">
              <w:rPr>
                <w:rFonts w:eastAsia="仿宋_gb2312"/>
                <w:sz w:val="24"/>
              </w:rPr>
              <w:t>其它出版</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10</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5</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2</w:t>
            </w:r>
          </w:p>
        </w:tc>
        <w:tc>
          <w:tcPr>
            <w:tcW w:w="952" w:type="dxa"/>
            <w:tcBorders>
              <w:top w:val="single" w:sz="4" w:space="0" w:color="auto"/>
              <w:left w:val="single" w:sz="4" w:space="0" w:color="auto"/>
              <w:bottom w:val="single" w:sz="4" w:space="0" w:color="auto"/>
              <w:right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w:t>
            </w:r>
          </w:p>
        </w:tc>
        <w:tc>
          <w:tcPr>
            <w:tcW w:w="953" w:type="dxa"/>
            <w:tcBorders>
              <w:top w:val="single" w:sz="4" w:space="0" w:color="auto"/>
              <w:left w:val="single" w:sz="4" w:space="0" w:color="auto"/>
              <w:bottom w:val="single" w:sz="4" w:space="0" w:color="auto"/>
            </w:tcBorders>
            <w:vAlign w:val="center"/>
          </w:tcPr>
          <w:p w:rsidR="00832819" w:rsidRPr="00052216" w:rsidRDefault="00832819" w:rsidP="00A304B7">
            <w:pPr>
              <w:spacing w:line="480" w:lineRule="exact"/>
              <w:rPr>
                <w:rFonts w:eastAsia="仿宋_gb2312"/>
                <w:sz w:val="24"/>
              </w:rPr>
            </w:pPr>
            <w:r w:rsidRPr="00052216">
              <w:rPr>
                <w:rFonts w:eastAsia="仿宋_gb2312"/>
                <w:sz w:val="24"/>
              </w:rPr>
              <w:t>---</w:t>
            </w:r>
          </w:p>
        </w:tc>
      </w:tr>
    </w:tbl>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3</w:t>
      </w:r>
      <w:r w:rsidRPr="00052216">
        <w:rPr>
          <w:rFonts w:eastAsia="仿宋_gb2312"/>
          <w:sz w:val="24"/>
        </w:rPr>
        <w:t>、在公开发行的学术期刊上发表学术论文计分，按以下标准计分：</w:t>
      </w:r>
    </w:p>
    <w:tbl>
      <w:tblPr>
        <w:tblW w:w="780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2"/>
        <w:gridCol w:w="3801"/>
      </w:tblGrid>
      <w:tr w:rsidR="00832819" w:rsidRPr="00052216" w:rsidTr="003815AD">
        <w:trPr>
          <w:jc w:val="center"/>
        </w:trPr>
        <w:tc>
          <w:tcPr>
            <w:tcW w:w="4002" w:type="dxa"/>
            <w:tcBorders>
              <w:top w:val="single" w:sz="4" w:space="0" w:color="auto"/>
              <w:bottom w:val="single" w:sz="4" w:space="0" w:color="auto"/>
              <w:right w:val="single" w:sz="4" w:space="0" w:color="auto"/>
              <w:tl2br w:val="single" w:sz="4" w:space="0" w:color="auto"/>
            </w:tcBorders>
          </w:tcPr>
          <w:p w:rsidR="00832819" w:rsidRPr="00052216" w:rsidRDefault="00832819" w:rsidP="0017432B">
            <w:pPr>
              <w:ind w:firstLineChars="850" w:firstLine="2040"/>
              <w:rPr>
                <w:rFonts w:eastAsia="仿宋_gb2312"/>
                <w:sz w:val="24"/>
              </w:rPr>
            </w:pPr>
            <w:r w:rsidRPr="00052216">
              <w:rPr>
                <w:rFonts w:eastAsia="仿宋_gb2312"/>
                <w:sz w:val="24"/>
              </w:rPr>
              <w:t>作者</w:t>
            </w:r>
          </w:p>
          <w:p w:rsidR="00832819" w:rsidRPr="00052216" w:rsidRDefault="00832819" w:rsidP="0017432B">
            <w:pPr>
              <w:ind w:firstLineChars="200" w:firstLine="480"/>
              <w:rPr>
                <w:rFonts w:eastAsia="仿宋_gb2312"/>
                <w:sz w:val="24"/>
              </w:rPr>
            </w:pPr>
            <w:r w:rsidRPr="00052216">
              <w:rPr>
                <w:rFonts w:eastAsia="仿宋_gb2312"/>
                <w:sz w:val="24"/>
              </w:rPr>
              <w:t>类别</w:t>
            </w:r>
          </w:p>
        </w:tc>
        <w:tc>
          <w:tcPr>
            <w:tcW w:w="3801" w:type="dxa"/>
            <w:tcBorders>
              <w:top w:val="single" w:sz="4" w:space="0" w:color="auto"/>
              <w:left w:val="single" w:sz="4" w:space="0" w:color="auto"/>
              <w:bottom w:val="single" w:sz="4" w:space="0" w:color="auto"/>
            </w:tcBorders>
            <w:vAlign w:val="center"/>
          </w:tcPr>
          <w:p w:rsidR="00832819" w:rsidRPr="00052216" w:rsidRDefault="00832819" w:rsidP="00A304B7">
            <w:pPr>
              <w:adjustRightInd w:val="0"/>
              <w:snapToGrid w:val="0"/>
              <w:rPr>
                <w:rFonts w:eastAsia="仿宋_gb2312"/>
                <w:sz w:val="24"/>
              </w:rPr>
            </w:pPr>
            <w:r w:rsidRPr="00052216">
              <w:rPr>
                <w:rFonts w:eastAsia="仿宋_gb2312"/>
                <w:sz w:val="24"/>
              </w:rPr>
              <w:t>第一作者（或导师为第一作者，研究生为第二作者）</w:t>
            </w:r>
          </w:p>
        </w:tc>
      </w:tr>
      <w:tr w:rsidR="00832819"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832819" w:rsidRPr="00052216" w:rsidRDefault="00832819" w:rsidP="007A1750">
            <w:pPr>
              <w:spacing w:line="480" w:lineRule="exact"/>
              <w:jc w:val="left"/>
              <w:rPr>
                <w:rFonts w:eastAsia="仿宋_gb2312"/>
                <w:sz w:val="24"/>
              </w:rPr>
            </w:pPr>
            <w:r w:rsidRPr="00052216">
              <w:rPr>
                <w:rFonts w:eastAsia="仿宋_gb2312"/>
                <w:sz w:val="24"/>
              </w:rPr>
              <w:t xml:space="preserve">SCI-E </w:t>
            </w:r>
            <w:r w:rsidRPr="00052216">
              <w:rPr>
                <w:rFonts w:eastAsia="仿宋_gb2312"/>
                <w:sz w:val="24"/>
              </w:rPr>
              <w:t>或</w:t>
            </w:r>
            <w:r w:rsidRPr="00052216">
              <w:rPr>
                <w:rFonts w:eastAsia="仿宋_gb2312"/>
                <w:sz w:val="24"/>
              </w:rPr>
              <w:t>SSCI</w:t>
            </w:r>
            <w:r w:rsidRPr="00052216">
              <w:rPr>
                <w:rFonts w:eastAsia="仿宋_gb2312"/>
                <w:sz w:val="24"/>
              </w:rPr>
              <w:t>收录</w:t>
            </w:r>
            <w:r w:rsidR="004D5662" w:rsidRPr="00052216">
              <w:rPr>
                <w:rFonts w:eastAsia="仿宋_gb2312"/>
                <w:sz w:val="24"/>
              </w:rPr>
              <w:t>(</w:t>
            </w:r>
            <w:r w:rsidR="004D5662" w:rsidRPr="00052216">
              <w:rPr>
                <w:rFonts w:eastAsia="仿宋_gb2312"/>
                <w:sz w:val="24"/>
              </w:rPr>
              <w:t>一区</w:t>
            </w:r>
            <w:r w:rsidR="004D5662" w:rsidRPr="00052216">
              <w:rPr>
                <w:rFonts w:eastAsia="仿宋_gb2312"/>
                <w:sz w:val="24"/>
              </w:rPr>
              <w:t>)</w:t>
            </w:r>
            <w:r w:rsidR="00A21A34" w:rsidRPr="00052216">
              <w:t xml:space="preserve"> </w:t>
            </w:r>
          </w:p>
        </w:tc>
        <w:tc>
          <w:tcPr>
            <w:tcW w:w="3801" w:type="dxa"/>
            <w:tcBorders>
              <w:top w:val="single" w:sz="4" w:space="0" w:color="auto"/>
              <w:left w:val="single" w:sz="4" w:space="0" w:color="auto"/>
              <w:bottom w:val="single" w:sz="4" w:space="0" w:color="auto"/>
            </w:tcBorders>
            <w:vAlign w:val="center"/>
          </w:tcPr>
          <w:p w:rsidR="00832819" w:rsidRPr="00052216" w:rsidRDefault="00B24C9A" w:rsidP="003815AD">
            <w:pPr>
              <w:spacing w:line="480" w:lineRule="exact"/>
              <w:jc w:val="center"/>
              <w:rPr>
                <w:rFonts w:eastAsia="仿宋_gb2312"/>
                <w:sz w:val="24"/>
              </w:rPr>
            </w:pPr>
            <w:r w:rsidRPr="00052216">
              <w:rPr>
                <w:rFonts w:eastAsia="仿宋_gb2312"/>
                <w:sz w:val="24"/>
              </w:rPr>
              <w:t>60</w:t>
            </w:r>
          </w:p>
        </w:tc>
      </w:tr>
      <w:tr w:rsidR="004D5662"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4D5662" w:rsidRPr="00052216" w:rsidRDefault="004D5662" w:rsidP="004D5662">
            <w:pPr>
              <w:spacing w:line="480" w:lineRule="exact"/>
              <w:jc w:val="left"/>
              <w:rPr>
                <w:rFonts w:eastAsia="仿宋_gb2312"/>
                <w:sz w:val="24"/>
              </w:rPr>
            </w:pPr>
            <w:r w:rsidRPr="00052216">
              <w:rPr>
                <w:rFonts w:eastAsia="仿宋_gb2312"/>
                <w:sz w:val="24"/>
              </w:rPr>
              <w:t xml:space="preserve">SCI-E </w:t>
            </w:r>
            <w:r w:rsidRPr="00052216">
              <w:rPr>
                <w:rFonts w:eastAsia="仿宋_gb2312"/>
                <w:sz w:val="24"/>
              </w:rPr>
              <w:t>或</w:t>
            </w:r>
            <w:r w:rsidRPr="00052216">
              <w:rPr>
                <w:rFonts w:eastAsia="仿宋_gb2312"/>
                <w:sz w:val="24"/>
              </w:rPr>
              <w:t>SSCI</w:t>
            </w:r>
            <w:r w:rsidRPr="00052216">
              <w:rPr>
                <w:rFonts w:eastAsia="仿宋_gb2312"/>
                <w:sz w:val="24"/>
              </w:rPr>
              <w:t>收录</w:t>
            </w:r>
            <w:r w:rsidRPr="00052216">
              <w:rPr>
                <w:rFonts w:eastAsia="仿宋_gb2312"/>
                <w:sz w:val="24"/>
              </w:rPr>
              <w:t>(</w:t>
            </w:r>
            <w:r w:rsidRPr="00052216">
              <w:rPr>
                <w:rFonts w:eastAsia="仿宋_gb2312"/>
                <w:sz w:val="24"/>
              </w:rPr>
              <w:t>二区</w:t>
            </w:r>
            <w:r w:rsidRPr="00052216">
              <w:rPr>
                <w:rFonts w:eastAsia="仿宋_gb2312"/>
                <w:sz w:val="24"/>
              </w:rPr>
              <w:t>)</w:t>
            </w:r>
          </w:p>
        </w:tc>
        <w:tc>
          <w:tcPr>
            <w:tcW w:w="3801" w:type="dxa"/>
            <w:tcBorders>
              <w:top w:val="single" w:sz="4" w:space="0" w:color="auto"/>
              <w:left w:val="single" w:sz="4" w:space="0" w:color="auto"/>
              <w:bottom w:val="single" w:sz="4" w:space="0" w:color="auto"/>
            </w:tcBorders>
            <w:vAlign w:val="center"/>
          </w:tcPr>
          <w:p w:rsidR="004D5662" w:rsidRPr="00052216" w:rsidRDefault="004D5662" w:rsidP="003815AD">
            <w:pPr>
              <w:spacing w:line="480" w:lineRule="exact"/>
              <w:jc w:val="center"/>
              <w:rPr>
                <w:rFonts w:eastAsia="仿宋_gb2312"/>
                <w:sz w:val="24"/>
              </w:rPr>
            </w:pPr>
            <w:r w:rsidRPr="00052216">
              <w:rPr>
                <w:rFonts w:eastAsia="仿宋_gb2312"/>
                <w:sz w:val="24"/>
              </w:rPr>
              <w:t>30</w:t>
            </w:r>
          </w:p>
        </w:tc>
      </w:tr>
      <w:tr w:rsidR="004D5662"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4D5662" w:rsidRPr="00052216" w:rsidRDefault="004D5662" w:rsidP="004D5662">
            <w:pPr>
              <w:spacing w:line="480" w:lineRule="exact"/>
              <w:jc w:val="left"/>
              <w:rPr>
                <w:rFonts w:eastAsia="仿宋_gb2312"/>
                <w:sz w:val="24"/>
              </w:rPr>
            </w:pPr>
            <w:r w:rsidRPr="00052216">
              <w:rPr>
                <w:rFonts w:eastAsia="仿宋_gb2312"/>
                <w:sz w:val="24"/>
              </w:rPr>
              <w:t xml:space="preserve">SCI-E </w:t>
            </w:r>
            <w:r w:rsidRPr="00052216">
              <w:rPr>
                <w:rFonts w:eastAsia="仿宋_gb2312"/>
                <w:sz w:val="24"/>
              </w:rPr>
              <w:t>或</w:t>
            </w:r>
            <w:r w:rsidRPr="00052216">
              <w:rPr>
                <w:rFonts w:eastAsia="仿宋_gb2312"/>
                <w:sz w:val="24"/>
              </w:rPr>
              <w:t>SSCI</w:t>
            </w:r>
            <w:r w:rsidRPr="00052216">
              <w:rPr>
                <w:rFonts w:eastAsia="仿宋_gb2312"/>
                <w:sz w:val="24"/>
              </w:rPr>
              <w:t>收录</w:t>
            </w:r>
            <w:r w:rsidRPr="00052216">
              <w:rPr>
                <w:rFonts w:eastAsia="仿宋_gb2312"/>
                <w:sz w:val="24"/>
              </w:rPr>
              <w:t>(</w:t>
            </w:r>
            <w:r w:rsidRPr="00052216">
              <w:rPr>
                <w:rFonts w:eastAsia="仿宋_gb2312"/>
                <w:sz w:val="24"/>
              </w:rPr>
              <w:t>三区</w:t>
            </w:r>
            <w:r w:rsidRPr="00052216">
              <w:rPr>
                <w:rFonts w:eastAsia="仿宋_gb2312"/>
                <w:sz w:val="24"/>
              </w:rPr>
              <w:t>)</w:t>
            </w:r>
          </w:p>
        </w:tc>
        <w:tc>
          <w:tcPr>
            <w:tcW w:w="3801" w:type="dxa"/>
            <w:tcBorders>
              <w:top w:val="single" w:sz="4" w:space="0" w:color="auto"/>
              <w:left w:val="single" w:sz="4" w:space="0" w:color="auto"/>
              <w:bottom w:val="single" w:sz="4" w:space="0" w:color="auto"/>
            </w:tcBorders>
            <w:vAlign w:val="center"/>
          </w:tcPr>
          <w:p w:rsidR="004D5662" w:rsidRPr="00052216" w:rsidRDefault="00B24C9A" w:rsidP="003815AD">
            <w:pPr>
              <w:spacing w:line="480" w:lineRule="exact"/>
              <w:jc w:val="center"/>
              <w:rPr>
                <w:rFonts w:eastAsia="仿宋_gb2312"/>
                <w:sz w:val="24"/>
              </w:rPr>
            </w:pPr>
            <w:r w:rsidRPr="00052216">
              <w:rPr>
                <w:rFonts w:eastAsia="仿宋_gb2312"/>
                <w:sz w:val="24"/>
              </w:rPr>
              <w:t>1</w:t>
            </w:r>
            <w:r w:rsidR="004D5662" w:rsidRPr="00052216">
              <w:rPr>
                <w:rFonts w:eastAsia="仿宋_gb2312"/>
                <w:sz w:val="24"/>
              </w:rPr>
              <w:t>5</w:t>
            </w:r>
          </w:p>
        </w:tc>
      </w:tr>
      <w:tr w:rsidR="004D5662"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4D5662" w:rsidRPr="00052216" w:rsidRDefault="004D5662" w:rsidP="004D5662">
            <w:pPr>
              <w:spacing w:line="480" w:lineRule="exact"/>
              <w:jc w:val="left"/>
              <w:rPr>
                <w:rFonts w:eastAsia="仿宋_gb2312"/>
                <w:sz w:val="24"/>
              </w:rPr>
            </w:pPr>
            <w:r w:rsidRPr="00052216">
              <w:rPr>
                <w:rFonts w:eastAsia="仿宋_gb2312"/>
                <w:sz w:val="24"/>
              </w:rPr>
              <w:t xml:space="preserve">SCI-E </w:t>
            </w:r>
            <w:r w:rsidRPr="00052216">
              <w:rPr>
                <w:rFonts w:eastAsia="仿宋_gb2312"/>
                <w:sz w:val="24"/>
              </w:rPr>
              <w:t>或</w:t>
            </w:r>
            <w:r w:rsidRPr="00052216">
              <w:rPr>
                <w:rFonts w:eastAsia="仿宋_gb2312"/>
                <w:sz w:val="24"/>
              </w:rPr>
              <w:t>SSCI</w:t>
            </w:r>
            <w:r w:rsidRPr="00052216">
              <w:rPr>
                <w:rFonts w:eastAsia="仿宋_gb2312"/>
                <w:sz w:val="24"/>
              </w:rPr>
              <w:t>收录</w:t>
            </w:r>
            <w:r w:rsidRPr="00052216">
              <w:rPr>
                <w:rFonts w:eastAsia="仿宋_gb2312"/>
                <w:sz w:val="24"/>
              </w:rPr>
              <w:t>(</w:t>
            </w:r>
            <w:r w:rsidRPr="00052216">
              <w:rPr>
                <w:rFonts w:eastAsia="仿宋_gb2312"/>
                <w:sz w:val="24"/>
              </w:rPr>
              <w:t>四区</w:t>
            </w:r>
            <w:r w:rsidRPr="00052216">
              <w:rPr>
                <w:rFonts w:eastAsia="仿宋_gb2312"/>
                <w:sz w:val="24"/>
              </w:rPr>
              <w:t>)</w:t>
            </w:r>
          </w:p>
        </w:tc>
        <w:tc>
          <w:tcPr>
            <w:tcW w:w="3801" w:type="dxa"/>
            <w:tcBorders>
              <w:top w:val="single" w:sz="4" w:space="0" w:color="auto"/>
              <w:left w:val="single" w:sz="4" w:space="0" w:color="auto"/>
              <w:bottom w:val="single" w:sz="4" w:space="0" w:color="auto"/>
            </w:tcBorders>
            <w:vAlign w:val="center"/>
          </w:tcPr>
          <w:p w:rsidR="004D5662" w:rsidRPr="00052216" w:rsidRDefault="00B24C9A" w:rsidP="003815AD">
            <w:pPr>
              <w:spacing w:line="480" w:lineRule="exact"/>
              <w:jc w:val="center"/>
              <w:rPr>
                <w:rFonts w:eastAsia="仿宋_gb2312"/>
                <w:sz w:val="24"/>
              </w:rPr>
            </w:pPr>
            <w:r w:rsidRPr="00052216">
              <w:rPr>
                <w:rFonts w:eastAsia="仿宋_gb2312"/>
                <w:sz w:val="24"/>
              </w:rPr>
              <w:t>1</w:t>
            </w:r>
            <w:r w:rsidR="004D5662" w:rsidRPr="00052216">
              <w:rPr>
                <w:rFonts w:eastAsia="仿宋_gb2312"/>
                <w:sz w:val="24"/>
              </w:rPr>
              <w:t>0</w:t>
            </w:r>
          </w:p>
        </w:tc>
      </w:tr>
      <w:tr w:rsidR="00832819"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832819" w:rsidRPr="00052216" w:rsidRDefault="00832819" w:rsidP="003815AD">
            <w:pPr>
              <w:spacing w:line="480" w:lineRule="exact"/>
              <w:jc w:val="left"/>
              <w:rPr>
                <w:rFonts w:eastAsia="仿宋_gb2312"/>
                <w:sz w:val="24"/>
              </w:rPr>
            </w:pPr>
            <w:r w:rsidRPr="00052216">
              <w:rPr>
                <w:rFonts w:eastAsia="仿宋_gb2312"/>
                <w:sz w:val="24"/>
              </w:rPr>
              <w:t>EI</w:t>
            </w:r>
            <w:r w:rsidRPr="00052216">
              <w:rPr>
                <w:rFonts w:eastAsia="仿宋_gb2312"/>
                <w:sz w:val="24"/>
              </w:rPr>
              <w:t>期刊、</w:t>
            </w:r>
            <w:r w:rsidRPr="00052216">
              <w:rPr>
                <w:rFonts w:eastAsia="仿宋_gb2312"/>
                <w:sz w:val="24"/>
              </w:rPr>
              <w:t>A&amp;HCI</w:t>
            </w:r>
            <w:r w:rsidRPr="00052216">
              <w:rPr>
                <w:rFonts w:eastAsia="仿宋_gb2312"/>
                <w:sz w:val="24"/>
              </w:rPr>
              <w:t>或</w:t>
            </w:r>
            <w:r w:rsidRPr="00052216">
              <w:rPr>
                <w:rFonts w:eastAsia="仿宋_gb2312"/>
                <w:sz w:val="24"/>
              </w:rPr>
              <w:t>CSSCI</w:t>
            </w:r>
            <w:r w:rsidRPr="00052216">
              <w:rPr>
                <w:rFonts w:eastAsia="仿宋_gb2312"/>
                <w:sz w:val="24"/>
              </w:rPr>
              <w:t>收录</w:t>
            </w:r>
          </w:p>
        </w:tc>
        <w:tc>
          <w:tcPr>
            <w:tcW w:w="3801" w:type="dxa"/>
            <w:tcBorders>
              <w:top w:val="single" w:sz="4" w:space="0" w:color="auto"/>
              <w:left w:val="single" w:sz="4" w:space="0" w:color="auto"/>
              <w:bottom w:val="single" w:sz="4" w:space="0" w:color="auto"/>
            </w:tcBorders>
            <w:vAlign w:val="center"/>
          </w:tcPr>
          <w:p w:rsidR="00832819" w:rsidRPr="00052216" w:rsidRDefault="00B24C9A" w:rsidP="003815AD">
            <w:pPr>
              <w:spacing w:line="480" w:lineRule="exact"/>
              <w:jc w:val="center"/>
              <w:rPr>
                <w:rFonts w:eastAsia="仿宋_gb2312"/>
                <w:sz w:val="24"/>
              </w:rPr>
            </w:pPr>
            <w:r w:rsidRPr="00052216">
              <w:rPr>
                <w:rFonts w:eastAsia="仿宋_gb2312"/>
                <w:sz w:val="24"/>
              </w:rPr>
              <w:t>8</w:t>
            </w:r>
          </w:p>
        </w:tc>
      </w:tr>
      <w:tr w:rsidR="00832819"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A36047" w:rsidRPr="00052216" w:rsidRDefault="00832819" w:rsidP="00A36047">
            <w:pPr>
              <w:spacing w:line="480" w:lineRule="exact"/>
              <w:jc w:val="left"/>
              <w:rPr>
                <w:rFonts w:eastAsia="仿宋_gb2312"/>
                <w:sz w:val="24"/>
              </w:rPr>
            </w:pPr>
            <w:r w:rsidRPr="00052216">
              <w:rPr>
                <w:rFonts w:eastAsia="仿宋_gb2312"/>
                <w:sz w:val="24"/>
              </w:rPr>
              <w:t>中文核心期刊</w:t>
            </w:r>
            <w:r w:rsidR="00A36047" w:rsidRPr="00052216">
              <w:rPr>
                <w:rFonts w:eastAsia="仿宋_gb2312"/>
                <w:sz w:val="24"/>
              </w:rPr>
              <w:t>(</w:t>
            </w:r>
            <w:r w:rsidR="00A36047" w:rsidRPr="00052216">
              <w:rPr>
                <w:rFonts w:eastAsia="仿宋_gb2312"/>
                <w:sz w:val="24"/>
              </w:rPr>
              <w:t>以</w:t>
            </w:r>
            <w:r w:rsidR="00A36047" w:rsidRPr="00052216">
              <w:rPr>
                <w:rFonts w:eastAsia="仿宋_gb2312"/>
                <w:sz w:val="24"/>
              </w:rPr>
              <w:t>&lt;&lt;</w:t>
            </w:r>
            <w:r w:rsidR="00A36047" w:rsidRPr="00052216">
              <w:rPr>
                <w:rFonts w:eastAsia="仿宋_gb2312"/>
                <w:sz w:val="24"/>
              </w:rPr>
              <w:t>北大中文核心期刊目录</w:t>
            </w:r>
            <w:r w:rsidR="00A36047" w:rsidRPr="00052216">
              <w:rPr>
                <w:rFonts w:eastAsia="仿宋_gb2312"/>
                <w:sz w:val="24"/>
              </w:rPr>
              <w:t>&gt;&gt;</w:t>
            </w:r>
            <w:r w:rsidR="00A36047" w:rsidRPr="00052216">
              <w:rPr>
                <w:rFonts w:eastAsia="仿宋_gb2312"/>
                <w:sz w:val="24"/>
              </w:rPr>
              <w:t>为准</w:t>
            </w:r>
            <w:r w:rsidR="00A36047" w:rsidRPr="00052216">
              <w:rPr>
                <w:rFonts w:eastAsia="仿宋_gb2312"/>
                <w:sz w:val="24"/>
              </w:rPr>
              <w:t>)</w:t>
            </w:r>
          </w:p>
        </w:tc>
        <w:tc>
          <w:tcPr>
            <w:tcW w:w="3801" w:type="dxa"/>
            <w:tcBorders>
              <w:top w:val="single" w:sz="4" w:space="0" w:color="auto"/>
              <w:left w:val="single" w:sz="4" w:space="0" w:color="auto"/>
              <w:bottom w:val="single" w:sz="4" w:space="0" w:color="auto"/>
            </w:tcBorders>
            <w:vAlign w:val="center"/>
          </w:tcPr>
          <w:p w:rsidR="00832819" w:rsidRPr="00052216" w:rsidRDefault="00832819" w:rsidP="003815AD">
            <w:pPr>
              <w:spacing w:line="480" w:lineRule="exact"/>
              <w:jc w:val="center"/>
              <w:rPr>
                <w:rFonts w:eastAsia="仿宋_gb2312"/>
                <w:sz w:val="24"/>
              </w:rPr>
            </w:pPr>
            <w:r w:rsidRPr="00052216">
              <w:rPr>
                <w:rFonts w:eastAsia="仿宋_gb2312"/>
                <w:sz w:val="24"/>
              </w:rPr>
              <w:t>5</w:t>
            </w:r>
          </w:p>
        </w:tc>
      </w:tr>
      <w:tr w:rsidR="00832819"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832819" w:rsidRPr="00052216" w:rsidRDefault="00832819" w:rsidP="003815AD">
            <w:pPr>
              <w:spacing w:line="480" w:lineRule="exact"/>
              <w:jc w:val="left"/>
              <w:rPr>
                <w:rFonts w:eastAsia="仿宋_gb2312"/>
                <w:sz w:val="24"/>
              </w:rPr>
            </w:pPr>
            <w:r w:rsidRPr="00052216">
              <w:rPr>
                <w:rFonts w:eastAsia="仿宋_gb2312"/>
                <w:sz w:val="24"/>
              </w:rPr>
              <w:t>CPCI-S</w:t>
            </w:r>
            <w:r w:rsidRPr="00052216">
              <w:rPr>
                <w:rFonts w:eastAsia="仿宋_gb2312"/>
                <w:sz w:val="24"/>
              </w:rPr>
              <w:t>、</w:t>
            </w:r>
            <w:r w:rsidRPr="00052216">
              <w:rPr>
                <w:rFonts w:eastAsia="仿宋_gb2312"/>
                <w:sz w:val="24"/>
              </w:rPr>
              <w:t>CPCI-SSH</w:t>
            </w:r>
            <w:r w:rsidRPr="00052216">
              <w:rPr>
                <w:rFonts w:eastAsia="仿宋_gb2312"/>
                <w:sz w:val="24"/>
              </w:rPr>
              <w:t>或</w:t>
            </w:r>
            <w:r w:rsidRPr="00052216">
              <w:rPr>
                <w:rFonts w:eastAsia="仿宋_gb2312"/>
                <w:sz w:val="24"/>
              </w:rPr>
              <w:t>EI</w:t>
            </w:r>
            <w:r w:rsidRPr="00052216">
              <w:rPr>
                <w:rFonts w:eastAsia="仿宋_gb2312"/>
                <w:sz w:val="24"/>
              </w:rPr>
              <w:t>会议收录</w:t>
            </w:r>
          </w:p>
        </w:tc>
        <w:tc>
          <w:tcPr>
            <w:tcW w:w="3801" w:type="dxa"/>
            <w:tcBorders>
              <w:top w:val="single" w:sz="4" w:space="0" w:color="auto"/>
              <w:left w:val="single" w:sz="4" w:space="0" w:color="auto"/>
              <w:bottom w:val="single" w:sz="4" w:space="0" w:color="auto"/>
            </w:tcBorders>
            <w:vAlign w:val="center"/>
          </w:tcPr>
          <w:p w:rsidR="00832819" w:rsidRPr="00052216" w:rsidRDefault="00832819" w:rsidP="003815AD">
            <w:pPr>
              <w:spacing w:line="480" w:lineRule="exact"/>
              <w:jc w:val="center"/>
              <w:rPr>
                <w:rFonts w:eastAsia="仿宋_gb2312"/>
                <w:sz w:val="24"/>
              </w:rPr>
            </w:pPr>
            <w:r w:rsidRPr="00052216">
              <w:rPr>
                <w:rFonts w:eastAsia="仿宋_gb2312"/>
                <w:sz w:val="24"/>
              </w:rPr>
              <w:t>3</w:t>
            </w:r>
          </w:p>
        </w:tc>
      </w:tr>
      <w:tr w:rsidR="00832819"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832819" w:rsidRPr="00052216" w:rsidRDefault="00832819" w:rsidP="003815AD">
            <w:pPr>
              <w:spacing w:line="480" w:lineRule="exact"/>
              <w:jc w:val="left"/>
              <w:rPr>
                <w:rFonts w:eastAsia="仿宋_gb2312"/>
                <w:sz w:val="24"/>
              </w:rPr>
            </w:pPr>
            <w:r w:rsidRPr="00052216">
              <w:rPr>
                <w:rFonts w:eastAsia="仿宋_gb2312"/>
                <w:sz w:val="24"/>
              </w:rPr>
              <w:t>一般期刊</w:t>
            </w:r>
          </w:p>
        </w:tc>
        <w:tc>
          <w:tcPr>
            <w:tcW w:w="3801" w:type="dxa"/>
            <w:tcBorders>
              <w:top w:val="single" w:sz="4" w:space="0" w:color="auto"/>
              <w:left w:val="single" w:sz="4" w:space="0" w:color="auto"/>
              <w:bottom w:val="single" w:sz="4" w:space="0" w:color="auto"/>
            </w:tcBorders>
            <w:vAlign w:val="center"/>
          </w:tcPr>
          <w:p w:rsidR="00832819" w:rsidRPr="00052216" w:rsidRDefault="00832819" w:rsidP="003815AD">
            <w:pPr>
              <w:spacing w:line="480" w:lineRule="exact"/>
              <w:jc w:val="center"/>
              <w:rPr>
                <w:rFonts w:eastAsia="仿宋_gb2312"/>
                <w:sz w:val="24"/>
              </w:rPr>
            </w:pPr>
            <w:r w:rsidRPr="00052216">
              <w:rPr>
                <w:rFonts w:eastAsia="仿宋_gb2312"/>
                <w:sz w:val="24"/>
              </w:rPr>
              <w:t>2</w:t>
            </w:r>
          </w:p>
        </w:tc>
      </w:tr>
      <w:tr w:rsidR="004D5662" w:rsidRPr="00052216" w:rsidTr="003815AD">
        <w:trPr>
          <w:trHeight w:val="454"/>
          <w:jc w:val="center"/>
        </w:trPr>
        <w:tc>
          <w:tcPr>
            <w:tcW w:w="4002" w:type="dxa"/>
            <w:tcBorders>
              <w:top w:val="single" w:sz="4" w:space="0" w:color="auto"/>
              <w:bottom w:val="single" w:sz="4" w:space="0" w:color="auto"/>
              <w:right w:val="single" w:sz="4" w:space="0" w:color="auto"/>
            </w:tcBorders>
            <w:vAlign w:val="center"/>
          </w:tcPr>
          <w:p w:rsidR="004D5662" w:rsidRPr="00052216" w:rsidRDefault="004D5662" w:rsidP="004D5662">
            <w:pPr>
              <w:spacing w:line="480" w:lineRule="exact"/>
              <w:jc w:val="left"/>
              <w:rPr>
                <w:rFonts w:eastAsia="仿宋_gb2312"/>
                <w:sz w:val="24"/>
              </w:rPr>
            </w:pPr>
            <w:r w:rsidRPr="00052216">
              <w:rPr>
                <w:rFonts w:eastAsia="仿宋_gb2312"/>
                <w:sz w:val="24"/>
              </w:rPr>
              <w:t>一般会议论文（专业相关）</w:t>
            </w:r>
          </w:p>
        </w:tc>
        <w:tc>
          <w:tcPr>
            <w:tcW w:w="3801" w:type="dxa"/>
            <w:tcBorders>
              <w:top w:val="single" w:sz="4" w:space="0" w:color="auto"/>
              <w:left w:val="single" w:sz="4" w:space="0" w:color="auto"/>
              <w:bottom w:val="single" w:sz="4" w:space="0" w:color="auto"/>
            </w:tcBorders>
            <w:vAlign w:val="center"/>
          </w:tcPr>
          <w:p w:rsidR="004D5662" w:rsidRPr="00052216" w:rsidRDefault="004D5662" w:rsidP="003815AD">
            <w:pPr>
              <w:spacing w:line="480" w:lineRule="exact"/>
              <w:jc w:val="center"/>
              <w:rPr>
                <w:rFonts w:eastAsia="仿宋_gb2312"/>
                <w:sz w:val="24"/>
              </w:rPr>
            </w:pPr>
            <w:r w:rsidRPr="00052216">
              <w:rPr>
                <w:rFonts w:eastAsia="仿宋_gb2312"/>
                <w:sz w:val="24"/>
              </w:rPr>
              <w:t>1</w:t>
            </w:r>
          </w:p>
        </w:tc>
      </w:tr>
    </w:tbl>
    <w:p w:rsidR="00973946" w:rsidRPr="00052216" w:rsidRDefault="00832819" w:rsidP="006F4FF6">
      <w:pPr>
        <w:spacing w:line="600" w:lineRule="exact"/>
        <w:ind w:firstLineChars="200" w:firstLine="480"/>
        <w:rPr>
          <w:rFonts w:eastAsia="仿宋_gb2312"/>
          <w:sz w:val="24"/>
        </w:rPr>
      </w:pPr>
      <w:r w:rsidRPr="00052216">
        <w:rPr>
          <w:rFonts w:eastAsia="仿宋_gb2312"/>
          <w:sz w:val="24"/>
        </w:rPr>
        <w:t>注：</w:t>
      </w:r>
    </w:p>
    <w:p w:rsidR="00832819" w:rsidRPr="00052216" w:rsidRDefault="00973946" w:rsidP="006F4FF6">
      <w:pPr>
        <w:spacing w:line="600" w:lineRule="exact"/>
        <w:ind w:firstLineChars="200" w:firstLine="480"/>
        <w:rPr>
          <w:rFonts w:eastAsia="仿宋_gb2312"/>
          <w:sz w:val="24"/>
        </w:rPr>
      </w:pPr>
      <w:r w:rsidRPr="00052216">
        <w:rPr>
          <w:rFonts w:eastAsia="仿宋_gb2312" w:hint="eastAsia"/>
          <w:sz w:val="24"/>
        </w:rPr>
        <w:t>（</w:t>
      </w:r>
      <w:r w:rsidRPr="00052216">
        <w:rPr>
          <w:rFonts w:eastAsia="仿宋_gb2312" w:hint="eastAsia"/>
          <w:sz w:val="24"/>
        </w:rPr>
        <w:t>1</w:t>
      </w:r>
      <w:r w:rsidRPr="00052216">
        <w:rPr>
          <w:rFonts w:eastAsia="仿宋_gb2312" w:hint="eastAsia"/>
          <w:sz w:val="24"/>
        </w:rPr>
        <w:t>）</w:t>
      </w:r>
      <w:r w:rsidR="00832819" w:rsidRPr="00052216">
        <w:rPr>
          <w:rFonts w:eastAsia="仿宋_gb2312"/>
          <w:sz w:val="24"/>
        </w:rPr>
        <w:t>学术论文第一署名单位为内蒙古科技大学，导师以研究生院备案的导师（或协助导师）为准。</w:t>
      </w:r>
    </w:p>
    <w:p w:rsidR="007A1750" w:rsidRPr="00052216" w:rsidRDefault="00973946" w:rsidP="006F4FF6">
      <w:pPr>
        <w:spacing w:line="600" w:lineRule="exact"/>
        <w:ind w:firstLineChars="200" w:firstLine="480"/>
        <w:rPr>
          <w:rFonts w:eastAsia="仿宋_gb2312"/>
          <w:sz w:val="24"/>
        </w:rPr>
      </w:pPr>
      <w:r w:rsidRPr="00052216">
        <w:rPr>
          <w:rFonts w:eastAsia="仿宋_gb2312" w:hint="eastAsia"/>
          <w:sz w:val="24"/>
        </w:rPr>
        <w:t>（</w:t>
      </w:r>
      <w:r w:rsidRPr="00052216">
        <w:rPr>
          <w:rFonts w:eastAsia="仿宋_gb2312" w:hint="eastAsia"/>
          <w:sz w:val="24"/>
        </w:rPr>
        <w:t>2</w:t>
      </w:r>
      <w:r w:rsidRPr="00052216">
        <w:rPr>
          <w:rFonts w:eastAsia="仿宋_gb2312" w:hint="eastAsia"/>
          <w:sz w:val="24"/>
        </w:rPr>
        <w:t>）</w:t>
      </w:r>
      <w:r w:rsidR="007A1750" w:rsidRPr="00052216">
        <w:rPr>
          <w:rFonts w:eastAsia="仿宋_gb2312"/>
          <w:sz w:val="24"/>
        </w:rPr>
        <w:t xml:space="preserve">SCI-E </w:t>
      </w:r>
      <w:r w:rsidR="007A1750" w:rsidRPr="00052216">
        <w:rPr>
          <w:rFonts w:eastAsia="仿宋_gb2312"/>
          <w:sz w:val="24"/>
        </w:rPr>
        <w:t>或</w:t>
      </w:r>
      <w:r w:rsidR="007A1750" w:rsidRPr="00052216">
        <w:rPr>
          <w:rFonts w:eastAsia="仿宋_gb2312"/>
          <w:sz w:val="24"/>
        </w:rPr>
        <w:t>SSCI</w:t>
      </w:r>
      <w:r w:rsidR="007A1750" w:rsidRPr="00052216">
        <w:rPr>
          <w:rFonts w:eastAsia="仿宋_gb2312"/>
          <w:sz w:val="24"/>
        </w:rPr>
        <w:t>收录的分区以</w:t>
      </w:r>
      <w:r w:rsidR="00F877E1" w:rsidRPr="00052216">
        <w:rPr>
          <w:rFonts w:eastAsia="仿宋_gb2312"/>
          <w:sz w:val="24"/>
        </w:rPr>
        <w:t>文章发表当年</w:t>
      </w:r>
      <w:r w:rsidR="00F877E1" w:rsidRPr="00052216">
        <w:rPr>
          <w:rFonts w:eastAsia="仿宋_gb2312"/>
          <w:sz w:val="24"/>
          <w:shd w:val="clear" w:color="auto" w:fill="FFFFFF"/>
        </w:rPr>
        <w:t>中国科学院文献情报中心</w:t>
      </w:r>
      <w:r w:rsidR="007A1750" w:rsidRPr="00052216">
        <w:rPr>
          <w:rFonts w:eastAsia="仿宋_gb2312"/>
          <w:sz w:val="24"/>
        </w:rPr>
        <w:t>《</w:t>
      </w:r>
      <w:r w:rsidR="007A1750" w:rsidRPr="00052216">
        <w:rPr>
          <w:rFonts w:eastAsia="仿宋_gb2312"/>
          <w:sz w:val="24"/>
        </w:rPr>
        <w:t>JCR</w:t>
      </w:r>
      <w:r w:rsidR="007A1750" w:rsidRPr="00052216">
        <w:rPr>
          <w:rFonts w:eastAsia="仿宋_gb2312"/>
          <w:sz w:val="24"/>
        </w:rPr>
        <w:t>期刊影响因子及分区情况》的报告为准。</w:t>
      </w:r>
    </w:p>
    <w:p w:rsidR="00083AC9" w:rsidRPr="00052216" w:rsidRDefault="00973946" w:rsidP="006F4FF6">
      <w:pPr>
        <w:spacing w:line="600" w:lineRule="exact"/>
        <w:ind w:firstLineChars="200" w:firstLine="480"/>
        <w:rPr>
          <w:rFonts w:eastAsia="仿宋_gb2312"/>
          <w:sz w:val="24"/>
        </w:rPr>
      </w:pPr>
      <w:r w:rsidRPr="00052216">
        <w:rPr>
          <w:rFonts w:eastAsia="仿宋_gb2312" w:hint="eastAsia"/>
          <w:sz w:val="24"/>
        </w:rPr>
        <w:t>（</w:t>
      </w:r>
      <w:r w:rsidRPr="00052216">
        <w:rPr>
          <w:rFonts w:eastAsia="仿宋_gb2312" w:hint="eastAsia"/>
          <w:sz w:val="24"/>
        </w:rPr>
        <w:t>3</w:t>
      </w:r>
      <w:r w:rsidRPr="00052216">
        <w:rPr>
          <w:rFonts w:eastAsia="仿宋_gb2312" w:hint="eastAsia"/>
          <w:sz w:val="24"/>
        </w:rPr>
        <w:t>）</w:t>
      </w:r>
      <w:r w:rsidR="00083AC9" w:rsidRPr="00052216">
        <w:rPr>
          <w:rFonts w:eastAsia="仿宋_gb2312"/>
          <w:sz w:val="24"/>
        </w:rPr>
        <w:t>研究方向与学科不一致，降为最低等奖学金。</w:t>
      </w:r>
    </w:p>
    <w:p w:rsidR="0007066C" w:rsidRPr="00052216" w:rsidRDefault="00973946" w:rsidP="006F4FF6">
      <w:pPr>
        <w:spacing w:line="600" w:lineRule="exact"/>
        <w:ind w:firstLineChars="200" w:firstLine="480"/>
        <w:rPr>
          <w:rFonts w:eastAsia="仿宋_gb2312"/>
          <w:sz w:val="24"/>
        </w:rPr>
      </w:pPr>
      <w:r w:rsidRPr="00052216">
        <w:rPr>
          <w:rFonts w:eastAsia="仿宋_gb2312" w:hint="eastAsia"/>
          <w:sz w:val="24"/>
        </w:rPr>
        <w:t>（</w:t>
      </w:r>
      <w:r w:rsidR="002D382D" w:rsidRPr="00052216">
        <w:rPr>
          <w:rFonts w:eastAsia="仿宋_gb2312"/>
          <w:sz w:val="24"/>
        </w:rPr>
        <w:t>4</w:t>
      </w:r>
      <w:r w:rsidRPr="00052216">
        <w:rPr>
          <w:rFonts w:eastAsia="仿宋_gb2312" w:hint="eastAsia"/>
          <w:sz w:val="24"/>
        </w:rPr>
        <w:t>）</w:t>
      </w:r>
      <w:r w:rsidR="0007066C" w:rsidRPr="00052216">
        <w:rPr>
          <w:rFonts w:eastAsia="仿宋_gb2312"/>
          <w:sz w:val="24"/>
        </w:rPr>
        <w:t>英语通过国家四级加</w:t>
      </w:r>
      <w:r w:rsidR="0007066C" w:rsidRPr="00052216">
        <w:rPr>
          <w:rFonts w:eastAsia="仿宋_gb2312"/>
          <w:sz w:val="24"/>
        </w:rPr>
        <w:t>2</w:t>
      </w:r>
      <w:r w:rsidR="0007066C" w:rsidRPr="00052216">
        <w:rPr>
          <w:rFonts w:eastAsia="仿宋_gb2312"/>
          <w:sz w:val="24"/>
        </w:rPr>
        <w:t>分，通过国家六级加</w:t>
      </w:r>
      <w:r w:rsidR="0007066C" w:rsidRPr="00052216">
        <w:rPr>
          <w:rFonts w:eastAsia="仿宋_gb2312"/>
          <w:sz w:val="24"/>
        </w:rPr>
        <w:t>4</w:t>
      </w:r>
      <w:r w:rsidR="0007066C" w:rsidRPr="00052216">
        <w:rPr>
          <w:rFonts w:eastAsia="仿宋_gb2312"/>
          <w:sz w:val="24"/>
        </w:rPr>
        <w:t>分</w:t>
      </w:r>
      <w:r w:rsidR="00F65318">
        <w:rPr>
          <w:rFonts w:eastAsia="仿宋_gb2312" w:hint="eastAsia"/>
          <w:sz w:val="24"/>
        </w:rPr>
        <w:t>，</w:t>
      </w:r>
      <w:r w:rsidR="00280EC1">
        <w:rPr>
          <w:rFonts w:eastAsia="仿宋_gb2312" w:hint="eastAsia"/>
          <w:sz w:val="24"/>
        </w:rPr>
        <w:t>同时通过</w:t>
      </w:r>
      <w:proofErr w:type="gramStart"/>
      <w:r w:rsidR="00280EC1">
        <w:rPr>
          <w:rFonts w:eastAsia="仿宋_gb2312" w:hint="eastAsia"/>
          <w:sz w:val="24"/>
        </w:rPr>
        <w:t>四六</w:t>
      </w:r>
      <w:proofErr w:type="gramEnd"/>
      <w:r w:rsidR="00280EC1">
        <w:rPr>
          <w:rFonts w:eastAsia="仿宋_gb2312" w:hint="eastAsia"/>
          <w:sz w:val="24"/>
        </w:rPr>
        <w:t>级的仅加</w:t>
      </w:r>
      <w:r w:rsidR="00280EC1">
        <w:rPr>
          <w:rFonts w:eastAsia="仿宋_gb2312" w:hint="eastAsia"/>
          <w:sz w:val="24"/>
        </w:rPr>
        <w:t>4</w:t>
      </w:r>
      <w:r w:rsidR="00280EC1">
        <w:rPr>
          <w:rFonts w:eastAsia="仿宋_gb2312" w:hint="eastAsia"/>
          <w:sz w:val="24"/>
        </w:rPr>
        <w:t>分</w:t>
      </w:r>
      <w:r w:rsidR="0007066C" w:rsidRPr="00052216">
        <w:rPr>
          <w:rFonts w:eastAsia="仿宋_gb2312"/>
          <w:sz w:val="24"/>
        </w:rPr>
        <w:t>。</w:t>
      </w:r>
    </w:p>
    <w:p w:rsidR="00832819" w:rsidRPr="00052216" w:rsidRDefault="00832819" w:rsidP="006F4FF6">
      <w:pPr>
        <w:spacing w:line="600" w:lineRule="exact"/>
        <w:ind w:firstLineChars="200" w:firstLine="480"/>
        <w:rPr>
          <w:rFonts w:eastAsia="仿宋_gb2312"/>
          <w:sz w:val="24"/>
        </w:rPr>
      </w:pPr>
      <w:r w:rsidRPr="00052216">
        <w:rPr>
          <w:rFonts w:eastAsia="仿宋_gb2312"/>
          <w:sz w:val="24"/>
        </w:rPr>
        <w:lastRenderedPageBreak/>
        <w:t>4</w:t>
      </w:r>
      <w:r w:rsidRPr="00052216">
        <w:rPr>
          <w:rFonts w:eastAsia="仿宋_gb2312"/>
          <w:sz w:val="24"/>
        </w:rPr>
        <w:t>、专利计分</w:t>
      </w:r>
    </w:p>
    <w:p w:rsidR="00832819" w:rsidRPr="00052216" w:rsidRDefault="006F4FF6" w:rsidP="006F4FF6">
      <w:pPr>
        <w:spacing w:line="600" w:lineRule="exact"/>
        <w:ind w:firstLineChars="200" w:firstLine="480"/>
        <w:rPr>
          <w:rFonts w:eastAsia="仿宋_gb2312"/>
          <w:sz w:val="24"/>
        </w:rPr>
      </w:pPr>
      <w:r w:rsidRPr="00052216">
        <w:rPr>
          <w:rFonts w:eastAsia="仿宋_gb2312"/>
          <w:sz w:val="24"/>
        </w:rPr>
        <w:t>第一发明人（或导师为第一发明人，研究生为第二发明人）的国家发明专利</w:t>
      </w:r>
      <w:r w:rsidR="00C71A13">
        <w:rPr>
          <w:rFonts w:eastAsia="仿宋_gb2312" w:hint="eastAsia"/>
          <w:sz w:val="24"/>
        </w:rPr>
        <w:t>（已授权）</w:t>
      </w:r>
      <w:r w:rsidRPr="00052216">
        <w:rPr>
          <w:rFonts w:eastAsia="仿宋_gb2312"/>
          <w:sz w:val="24"/>
        </w:rPr>
        <w:t>计</w:t>
      </w:r>
      <w:r w:rsidR="002D382D" w:rsidRPr="00052216">
        <w:rPr>
          <w:rFonts w:eastAsia="仿宋_gb2312"/>
          <w:sz w:val="24"/>
        </w:rPr>
        <w:t>15</w:t>
      </w:r>
      <w:r w:rsidRPr="00052216">
        <w:rPr>
          <w:rFonts w:eastAsia="仿宋_gb2312"/>
          <w:sz w:val="24"/>
        </w:rPr>
        <w:t>分；第一发明人的国家实用新型专利</w:t>
      </w:r>
      <w:r w:rsidR="00C71A13">
        <w:rPr>
          <w:rFonts w:eastAsia="仿宋_gb2312" w:hint="eastAsia"/>
          <w:sz w:val="24"/>
        </w:rPr>
        <w:t>（已授权</w:t>
      </w:r>
      <w:bookmarkStart w:id="2" w:name="_GoBack"/>
      <w:bookmarkEnd w:id="2"/>
      <w:r w:rsidR="00C71A13">
        <w:rPr>
          <w:rFonts w:eastAsia="仿宋_gb2312" w:hint="eastAsia"/>
          <w:sz w:val="24"/>
        </w:rPr>
        <w:t>）</w:t>
      </w:r>
      <w:r w:rsidRPr="00052216">
        <w:rPr>
          <w:rFonts w:eastAsia="仿宋_gb2312"/>
          <w:sz w:val="24"/>
        </w:rPr>
        <w:t>、软件著作权计</w:t>
      </w:r>
      <w:r w:rsidR="002D382D" w:rsidRPr="00052216">
        <w:rPr>
          <w:rFonts w:eastAsia="仿宋_gb2312"/>
          <w:sz w:val="24"/>
        </w:rPr>
        <w:t>5</w:t>
      </w:r>
      <w:r w:rsidRPr="00052216">
        <w:rPr>
          <w:rFonts w:eastAsia="仿宋_gb2312"/>
          <w:sz w:val="24"/>
        </w:rPr>
        <w:t>分</w:t>
      </w:r>
      <w:r w:rsidR="002D382D" w:rsidRPr="00052216">
        <w:rPr>
          <w:rFonts w:eastAsia="仿宋_gb2312" w:hint="eastAsia"/>
          <w:sz w:val="24"/>
        </w:rPr>
        <w:t>。</w:t>
      </w:r>
    </w:p>
    <w:p w:rsidR="00832819" w:rsidRPr="00052216" w:rsidRDefault="00832819" w:rsidP="0017432B">
      <w:pPr>
        <w:spacing w:line="600" w:lineRule="exact"/>
        <w:ind w:firstLineChars="200" w:firstLine="480"/>
        <w:outlineLvl w:val="0"/>
        <w:rPr>
          <w:rFonts w:eastAsia="仿宋_gb2312"/>
          <w:sz w:val="24"/>
        </w:rPr>
      </w:pPr>
      <w:r w:rsidRPr="00052216">
        <w:rPr>
          <w:rFonts w:eastAsia="仿宋_gb2312"/>
          <w:sz w:val="24"/>
        </w:rPr>
        <w:t>（四）</w:t>
      </w:r>
      <w:r w:rsidR="00CE2B01" w:rsidRPr="00052216">
        <w:rPr>
          <w:rFonts w:eastAsia="仿宋_gb2312"/>
          <w:sz w:val="24"/>
        </w:rPr>
        <w:t>学术</w:t>
      </w:r>
      <w:r w:rsidRPr="00052216">
        <w:rPr>
          <w:rFonts w:eastAsia="仿宋_gb2312"/>
          <w:sz w:val="24"/>
        </w:rPr>
        <w:t>竞赛获奖</w:t>
      </w: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237"/>
        <w:gridCol w:w="1236"/>
        <w:gridCol w:w="1236"/>
        <w:gridCol w:w="1236"/>
      </w:tblGrid>
      <w:tr w:rsidR="00832819" w:rsidRPr="00052216" w:rsidTr="00280EC1">
        <w:trPr>
          <w:trHeight w:val="454"/>
          <w:jc w:val="center"/>
        </w:trPr>
        <w:tc>
          <w:tcPr>
            <w:tcW w:w="1480" w:type="pct"/>
            <w:vAlign w:val="center"/>
          </w:tcPr>
          <w:p w:rsidR="00832819" w:rsidRPr="00052216" w:rsidRDefault="00832819" w:rsidP="00A304B7">
            <w:pPr>
              <w:spacing w:line="480" w:lineRule="exact"/>
              <w:rPr>
                <w:rFonts w:eastAsia="仿宋_gb2312"/>
                <w:sz w:val="24"/>
              </w:rPr>
            </w:pPr>
            <w:r w:rsidRPr="00052216">
              <w:rPr>
                <w:rFonts w:eastAsia="仿宋_gb2312"/>
                <w:sz w:val="24"/>
              </w:rPr>
              <w:t>获奖等级</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第一名</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第二名</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第三名</w:t>
            </w:r>
          </w:p>
        </w:tc>
        <w:tc>
          <w:tcPr>
            <w:tcW w:w="880" w:type="pct"/>
            <w:vAlign w:val="center"/>
          </w:tcPr>
          <w:p w:rsidR="00832819" w:rsidRPr="00052216" w:rsidRDefault="00832819" w:rsidP="009B3B84">
            <w:pPr>
              <w:spacing w:line="460" w:lineRule="exact"/>
              <w:jc w:val="left"/>
              <w:rPr>
                <w:rFonts w:eastAsia="仿宋_gb2312"/>
                <w:sz w:val="24"/>
              </w:rPr>
            </w:pPr>
            <w:r w:rsidRPr="00052216">
              <w:rPr>
                <w:rFonts w:eastAsia="仿宋_gb2312"/>
                <w:sz w:val="24"/>
              </w:rPr>
              <w:t>优秀奖、参赛奖</w:t>
            </w:r>
          </w:p>
        </w:tc>
      </w:tr>
      <w:tr w:rsidR="00832819" w:rsidRPr="00052216" w:rsidTr="00280EC1">
        <w:trPr>
          <w:trHeight w:val="454"/>
          <w:jc w:val="center"/>
        </w:trPr>
        <w:tc>
          <w:tcPr>
            <w:tcW w:w="1480" w:type="pct"/>
            <w:vAlign w:val="center"/>
          </w:tcPr>
          <w:p w:rsidR="00832819" w:rsidRPr="00052216" w:rsidRDefault="00832819" w:rsidP="00A304B7">
            <w:pPr>
              <w:spacing w:line="480" w:lineRule="exact"/>
              <w:rPr>
                <w:rFonts w:eastAsia="仿宋_gb2312"/>
                <w:sz w:val="24"/>
              </w:rPr>
            </w:pPr>
            <w:r w:rsidRPr="00052216">
              <w:rPr>
                <w:rFonts w:eastAsia="仿宋_gb2312"/>
                <w:sz w:val="24"/>
              </w:rPr>
              <w:t>国家级及以上</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8</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7</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5</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4</w:t>
            </w:r>
          </w:p>
        </w:tc>
      </w:tr>
      <w:tr w:rsidR="00832819" w:rsidRPr="00052216" w:rsidTr="00280EC1">
        <w:trPr>
          <w:trHeight w:val="454"/>
          <w:jc w:val="center"/>
        </w:trPr>
        <w:tc>
          <w:tcPr>
            <w:tcW w:w="1480" w:type="pct"/>
            <w:vAlign w:val="center"/>
          </w:tcPr>
          <w:p w:rsidR="00832819" w:rsidRPr="00052216" w:rsidRDefault="00832819" w:rsidP="00A304B7">
            <w:pPr>
              <w:spacing w:line="480" w:lineRule="exact"/>
              <w:rPr>
                <w:rFonts w:eastAsia="仿宋_gb2312"/>
                <w:sz w:val="24"/>
              </w:rPr>
            </w:pPr>
            <w:r w:rsidRPr="00052216">
              <w:rPr>
                <w:rFonts w:eastAsia="仿宋_gb2312"/>
                <w:sz w:val="24"/>
              </w:rPr>
              <w:t>省部级</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5</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4</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3</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2</w:t>
            </w:r>
          </w:p>
        </w:tc>
      </w:tr>
      <w:tr w:rsidR="00832819" w:rsidRPr="00052216" w:rsidTr="00280EC1">
        <w:trPr>
          <w:trHeight w:val="454"/>
          <w:jc w:val="center"/>
        </w:trPr>
        <w:tc>
          <w:tcPr>
            <w:tcW w:w="1480" w:type="pct"/>
            <w:vAlign w:val="center"/>
          </w:tcPr>
          <w:p w:rsidR="00832819" w:rsidRPr="00052216" w:rsidRDefault="00832819" w:rsidP="00A304B7">
            <w:pPr>
              <w:spacing w:line="480" w:lineRule="exact"/>
              <w:rPr>
                <w:rFonts w:eastAsia="仿宋_gb2312"/>
                <w:sz w:val="24"/>
              </w:rPr>
            </w:pPr>
            <w:r w:rsidRPr="00052216">
              <w:rPr>
                <w:rFonts w:eastAsia="仿宋_gb2312"/>
                <w:sz w:val="24"/>
              </w:rPr>
              <w:t>校、市级</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4</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3</w:t>
            </w:r>
          </w:p>
        </w:tc>
        <w:tc>
          <w:tcPr>
            <w:tcW w:w="880" w:type="pct"/>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2</w:t>
            </w:r>
          </w:p>
        </w:tc>
        <w:tc>
          <w:tcPr>
            <w:tcW w:w="880" w:type="pct"/>
          </w:tcPr>
          <w:p w:rsidR="00832819" w:rsidRPr="00052216" w:rsidRDefault="00832819" w:rsidP="009B3B84">
            <w:pPr>
              <w:spacing w:line="480" w:lineRule="exact"/>
              <w:jc w:val="center"/>
              <w:rPr>
                <w:rFonts w:eastAsia="仿宋_gb2312"/>
                <w:sz w:val="24"/>
              </w:rPr>
            </w:pPr>
            <w:r w:rsidRPr="00052216">
              <w:rPr>
                <w:rFonts w:eastAsia="仿宋_gb2312"/>
                <w:sz w:val="24"/>
              </w:rPr>
              <w:t>--</w:t>
            </w:r>
          </w:p>
        </w:tc>
      </w:tr>
    </w:tbl>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说明：</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w:t>
      </w:r>
      <w:r w:rsidRPr="00052216">
        <w:rPr>
          <w:rFonts w:eastAsia="仿宋_gb2312"/>
          <w:sz w:val="24"/>
        </w:rPr>
        <w:t>1</w:t>
      </w:r>
      <w:r w:rsidRPr="00052216">
        <w:rPr>
          <w:rFonts w:eastAsia="仿宋_gb2312"/>
          <w:sz w:val="24"/>
        </w:rPr>
        <w:t>）获奖后出具证书或正规的证明材料及举办竞赛活动的正式文件后方可计分；具体级别由学校审核后确定。</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w:t>
      </w:r>
      <w:r w:rsidRPr="00052216">
        <w:rPr>
          <w:rFonts w:eastAsia="仿宋_gb2312"/>
          <w:sz w:val="24"/>
        </w:rPr>
        <w:t>2</w:t>
      </w:r>
      <w:r w:rsidRPr="00052216">
        <w:rPr>
          <w:rFonts w:eastAsia="仿宋_gb2312"/>
          <w:sz w:val="24"/>
        </w:rPr>
        <w:t>）集体项目获奖者，队长按上述分值计分，队员减一分计分；</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w:t>
      </w:r>
      <w:r w:rsidRPr="00052216">
        <w:rPr>
          <w:rFonts w:eastAsia="仿宋_gb2312"/>
          <w:sz w:val="24"/>
        </w:rPr>
        <w:t>3</w:t>
      </w:r>
      <w:r w:rsidRPr="00052216">
        <w:rPr>
          <w:rFonts w:eastAsia="仿宋_gb2312"/>
          <w:sz w:val="24"/>
        </w:rPr>
        <w:t>）同一项目</w:t>
      </w:r>
      <w:proofErr w:type="gramStart"/>
      <w:r w:rsidRPr="00052216">
        <w:rPr>
          <w:rFonts w:eastAsia="仿宋_gb2312"/>
          <w:sz w:val="24"/>
        </w:rPr>
        <w:t>获不同</w:t>
      </w:r>
      <w:proofErr w:type="gramEnd"/>
      <w:r w:rsidRPr="00052216">
        <w:rPr>
          <w:rFonts w:eastAsia="仿宋_gb2312"/>
          <w:sz w:val="24"/>
        </w:rPr>
        <w:t>级别奖励者按最高级别计分。</w:t>
      </w:r>
    </w:p>
    <w:p w:rsidR="00CE2B01" w:rsidRPr="00052216" w:rsidRDefault="00CE2B01" w:rsidP="00CE2B01">
      <w:pPr>
        <w:spacing w:line="600" w:lineRule="exact"/>
        <w:ind w:firstLineChars="200" w:firstLine="482"/>
        <w:rPr>
          <w:rFonts w:eastAsia="仿宋_gb2312"/>
          <w:b/>
          <w:sz w:val="24"/>
        </w:rPr>
      </w:pPr>
      <w:r w:rsidRPr="00052216">
        <w:rPr>
          <w:rFonts w:eastAsia="仿宋_gb2312"/>
          <w:b/>
          <w:sz w:val="24"/>
        </w:rPr>
        <w:t>二、优秀奖学金</w:t>
      </w:r>
    </w:p>
    <w:p w:rsidR="00CE2B01" w:rsidRPr="00052216" w:rsidRDefault="00CE2B01" w:rsidP="00CE2B01">
      <w:pPr>
        <w:spacing w:line="600" w:lineRule="exact"/>
        <w:ind w:firstLineChars="200" w:firstLine="480"/>
        <w:outlineLvl w:val="0"/>
        <w:rPr>
          <w:rFonts w:eastAsia="仿宋_gb2312"/>
          <w:sz w:val="24"/>
        </w:rPr>
      </w:pPr>
      <w:r w:rsidRPr="00052216">
        <w:rPr>
          <w:rFonts w:eastAsia="仿宋_gb2312"/>
          <w:sz w:val="24"/>
        </w:rPr>
        <w:t>测评共分为五个部分，分别为：思想道德、课程成绩、科研成果、学术竞赛获奖、社会实践（其中前四个部分如上所述）</w:t>
      </w:r>
      <w:r w:rsidR="00D9612A">
        <w:rPr>
          <w:rFonts w:eastAsia="仿宋_gb2312" w:hint="eastAsia"/>
          <w:sz w:val="24"/>
        </w:rPr>
        <w:t>。</w:t>
      </w:r>
    </w:p>
    <w:p w:rsidR="00832819" w:rsidRPr="00052216" w:rsidRDefault="00832819" w:rsidP="00CE2B01">
      <w:pPr>
        <w:spacing w:line="600" w:lineRule="exact"/>
        <w:ind w:firstLineChars="200" w:firstLine="480"/>
        <w:outlineLvl w:val="0"/>
        <w:rPr>
          <w:rFonts w:eastAsia="仿宋_gb2312"/>
          <w:sz w:val="24"/>
        </w:rPr>
      </w:pPr>
      <w:r w:rsidRPr="00052216">
        <w:rPr>
          <w:rFonts w:eastAsia="仿宋_gb2312"/>
          <w:sz w:val="24"/>
        </w:rPr>
        <w:t>（五）社会实践</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1.</w:t>
      </w:r>
      <w:r w:rsidR="007E7092" w:rsidRPr="00052216">
        <w:rPr>
          <w:rFonts w:eastAsia="仿宋_gb2312"/>
          <w:sz w:val="24"/>
        </w:rPr>
        <w:t xml:space="preserve"> </w:t>
      </w:r>
      <w:r w:rsidRPr="00052216">
        <w:rPr>
          <w:rFonts w:eastAsia="仿宋_gb2312"/>
          <w:sz w:val="24"/>
        </w:rPr>
        <w:t>在公开发行的报刊或杂志上发表文章，</w:t>
      </w:r>
      <w:r w:rsidRPr="00052216">
        <w:rPr>
          <w:rFonts w:eastAsia="仿宋_gb2312"/>
          <w:sz w:val="24"/>
        </w:rPr>
        <w:t>1000</w:t>
      </w:r>
      <w:r w:rsidRPr="00052216">
        <w:rPr>
          <w:rFonts w:eastAsia="仿宋_gb2312"/>
          <w:sz w:val="24"/>
        </w:rPr>
        <w:t>字以上按以下标准评分。只对第一作者进行计分，最高</w:t>
      </w:r>
      <w:r w:rsidRPr="00052216">
        <w:rPr>
          <w:rFonts w:eastAsia="仿宋_gb2312"/>
          <w:sz w:val="24"/>
        </w:rPr>
        <w:t>5</w:t>
      </w:r>
      <w:r w:rsidRPr="00052216">
        <w:rPr>
          <w:rFonts w:eastAsia="仿宋_gb2312"/>
          <w:sz w:val="24"/>
        </w:rPr>
        <w:t>分；</w:t>
      </w:r>
    </w:p>
    <w:tbl>
      <w:tblPr>
        <w:tblW w:w="740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67"/>
        <w:gridCol w:w="2467"/>
        <w:gridCol w:w="2468"/>
      </w:tblGrid>
      <w:tr w:rsidR="00832819" w:rsidRPr="00052216" w:rsidTr="00546A92">
        <w:trPr>
          <w:trHeight w:val="454"/>
          <w:jc w:val="center"/>
        </w:trPr>
        <w:tc>
          <w:tcPr>
            <w:tcW w:w="2467" w:type="dxa"/>
            <w:tcBorders>
              <w:top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等</w:t>
            </w:r>
            <w:r w:rsidRPr="00052216">
              <w:rPr>
                <w:rFonts w:eastAsia="仿宋_gb2312"/>
                <w:sz w:val="24"/>
              </w:rPr>
              <w:t xml:space="preserve">    </w:t>
            </w:r>
            <w:r w:rsidRPr="00052216">
              <w:rPr>
                <w:rFonts w:eastAsia="仿宋_gb2312"/>
                <w:sz w:val="24"/>
              </w:rPr>
              <w:t>级</w:t>
            </w:r>
          </w:p>
        </w:tc>
        <w:tc>
          <w:tcPr>
            <w:tcW w:w="24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国家级</w:t>
            </w:r>
          </w:p>
        </w:tc>
        <w:tc>
          <w:tcPr>
            <w:tcW w:w="2468" w:type="dxa"/>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省</w:t>
            </w:r>
            <w:r w:rsidRPr="00052216">
              <w:rPr>
                <w:rFonts w:eastAsia="仿宋_gb2312"/>
                <w:sz w:val="24"/>
              </w:rPr>
              <w:t xml:space="preserve">  </w:t>
            </w:r>
            <w:r w:rsidRPr="00052216">
              <w:rPr>
                <w:rFonts w:eastAsia="仿宋_gb2312"/>
                <w:sz w:val="24"/>
              </w:rPr>
              <w:t>级</w:t>
            </w:r>
          </w:p>
        </w:tc>
      </w:tr>
      <w:tr w:rsidR="00832819" w:rsidRPr="00052216" w:rsidTr="00546A92">
        <w:trPr>
          <w:trHeight w:val="454"/>
          <w:jc w:val="center"/>
        </w:trPr>
        <w:tc>
          <w:tcPr>
            <w:tcW w:w="2467" w:type="dxa"/>
            <w:tcBorders>
              <w:top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评分标准</w:t>
            </w:r>
          </w:p>
        </w:tc>
        <w:tc>
          <w:tcPr>
            <w:tcW w:w="24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3</w:t>
            </w:r>
          </w:p>
        </w:tc>
        <w:tc>
          <w:tcPr>
            <w:tcW w:w="2468" w:type="dxa"/>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32819" w:rsidRPr="00052216" w:rsidRDefault="00832819" w:rsidP="009B3B84">
            <w:pPr>
              <w:spacing w:line="480" w:lineRule="exact"/>
              <w:jc w:val="center"/>
              <w:rPr>
                <w:rFonts w:eastAsia="仿宋_gb2312"/>
                <w:sz w:val="24"/>
              </w:rPr>
            </w:pPr>
            <w:r w:rsidRPr="00052216">
              <w:rPr>
                <w:rFonts w:eastAsia="仿宋_gb2312"/>
                <w:sz w:val="24"/>
              </w:rPr>
              <w:t>1.5</w:t>
            </w:r>
          </w:p>
        </w:tc>
      </w:tr>
    </w:tbl>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2.</w:t>
      </w:r>
      <w:r w:rsidR="007E7092" w:rsidRPr="00052216">
        <w:rPr>
          <w:rFonts w:eastAsia="仿宋_gb2312"/>
          <w:sz w:val="24"/>
        </w:rPr>
        <w:t xml:space="preserve"> </w:t>
      </w:r>
      <w:r w:rsidRPr="00052216">
        <w:rPr>
          <w:rFonts w:eastAsia="仿宋_gb2312"/>
          <w:sz w:val="24"/>
        </w:rPr>
        <w:t>学生职务</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研究生会正、副主席</w:t>
      </w:r>
      <w:r w:rsidRPr="00052216">
        <w:rPr>
          <w:rFonts w:eastAsia="仿宋_gb2312"/>
          <w:sz w:val="24"/>
        </w:rPr>
        <w:t>3</w:t>
      </w:r>
      <w:r w:rsidRPr="00052216">
        <w:rPr>
          <w:rFonts w:eastAsia="仿宋_gb2312"/>
          <w:sz w:val="24"/>
        </w:rPr>
        <w:t>分；研究生会正、副部长、班长、党支部委员</w:t>
      </w:r>
      <w:r w:rsidRPr="00052216">
        <w:rPr>
          <w:rFonts w:eastAsia="仿宋_gb2312"/>
          <w:sz w:val="24"/>
        </w:rPr>
        <w:t>2</w:t>
      </w:r>
      <w:r w:rsidRPr="00052216">
        <w:rPr>
          <w:rFonts w:eastAsia="仿宋_gb2312"/>
          <w:sz w:val="24"/>
        </w:rPr>
        <w:t>分；</w:t>
      </w:r>
      <w:r w:rsidRPr="00052216">
        <w:rPr>
          <w:rFonts w:eastAsia="仿宋_gb2312"/>
          <w:sz w:val="24"/>
        </w:rPr>
        <w:lastRenderedPageBreak/>
        <w:t>其他学生干部酌情加</w:t>
      </w:r>
      <w:r w:rsidRPr="00052216">
        <w:rPr>
          <w:rFonts w:eastAsia="仿宋_gb2312"/>
          <w:sz w:val="24"/>
        </w:rPr>
        <w:t>0.5-1</w:t>
      </w:r>
      <w:r w:rsidRPr="00052216">
        <w:rPr>
          <w:rFonts w:eastAsia="仿宋_gb2312"/>
          <w:sz w:val="24"/>
        </w:rPr>
        <w:t>分；担任多项职务仅</w:t>
      </w:r>
      <w:proofErr w:type="gramStart"/>
      <w:r w:rsidRPr="00052216">
        <w:rPr>
          <w:rFonts w:eastAsia="仿宋_gb2312"/>
          <w:sz w:val="24"/>
        </w:rPr>
        <w:t>取最高</w:t>
      </w:r>
      <w:proofErr w:type="gramEnd"/>
      <w:r w:rsidRPr="00052216">
        <w:rPr>
          <w:rFonts w:eastAsia="仿宋_gb2312"/>
          <w:sz w:val="24"/>
        </w:rPr>
        <w:t>分。</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3.</w:t>
      </w:r>
      <w:r w:rsidR="007E7092" w:rsidRPr="00052216">
        <w:rPr>
          <w:rFonts w:eastAsia="仿宋_gb2312"/>
          <w:sz w:val="24"/>
        </w:rPr>
        <w:t xml:space="preserve"> </w:t>
      </w:r>
      <w:r w:rsidRPr="00052216">
        <w:rPr>
          <w:rFonts w:eastAsia="仿宋_gb2312"/>
          <w:sz w:val="24"/>
        </w:rPr>
        <w:t>优秀表彰（本项不同于竞赛获奖，为学生获得的荣誉称号，如三好学生、优秀学生干部等）</w:t>
      </w:r>
    </w:p>
    <w:p w:rsidR="00832819" w:rsidRPr="00052216" w:rsidRDefault="00832819" w:rsidP="0017432B">
      <w:pPr>
        <w:spacing w:line="600" w:lineRule="exact"/>
        <w:ind w:firstLineChars="200" w:firstLine="480"/>
        <w:rPr>
          <w:rFonts w:eastAsia="仿宋_gb2312"/>
          <w:sz w:val="24"/>
        </w:rPr>
      </w:pPr>
      <w:r w:rsidRPr="00052216">
        <w:rPr>
          <w:rFonts w:eastAsia="仿宋_gb2312"/>
          <w:sz w:val="24"/>
        </w:rPr>
        <w:t>个人受校、市级表彰加</w:t>
      </w:r>
      <w:r w:rsidRPr="00052216">
        <w:rPr>
          <w:rFonts w:eastAsia="仿宋_gb2312"/>
          <w:sz w:val="24"/>
        </w:rPr>
        <w:t>0.5</w:t>
      </w:r>
      <w:r w:rsidRPr="00052216">
        <w:rPr>
          <w:rFonts w:eastAsia="仿宋_gb2312"/>
          <w:sz w:val="24"/>
        </w:rPr>
        <w:t>分；受省部级表彰加</w:t>
      </w:r>
      <w:r w:rsidRPr="00052216">
        <w:rPr>
          <w:rFonts w:eastAsia="仿宋_gb2312"/>
          <w:sz w:val="24"/>
        </w:rPr>
        <w:t>1</w:t>
      </w:r>
      <w:r w:rsidRPr="00052216">
        <w:rPr>
          <w:rFonts w:eastAsia="仿宋_gb2312"/>
          <w:sz w:val="24"/>
        </w:rPr>
        <w:t>分；受国家级表彰加</w:t>
      </w:r>
      <w:r w:rsidRPr="00052216">
        <w:rPr>
          <w:rFonts w:eastAsia="仿宋_gb2312"/>
          <w:sz w:val="24"/>
        </w:rPr>
        <w:t>3</w:t>
      </w:r>
      <w:r w:rsidRPr="00052216">
        <w:rPr>
          <w:rFonts w:eastAsia="仿宋_gb2312"/>
          <w:sz w:val="24"/>
        </w:rPr>
        <w:t>分；作为主要负责人的集体受表彰参照个人表彰减</w:t>
      </w:r>
      <w:r w:rsidRPr="00052216">
        <w:rPr>
          <w:rFonts w:eastAsia="仿宋_gb2312"/>
          <w:sz w:val="24"/>
        </w:rPr>
        <w:t>0.5</w:t>
      </w:r>
      <w:r w:rsidRPr="00052216">
        <w:rPr>
          <w:rFonts w:eastAsia="仿宋_gb2312"/>
          <w:sz w:val="24"/>
        </w:rPr>
        <w:t>分加分。多项表彰可重复加分，最高不超过</w:t>
      </w:r>
      <w:r w:rsidRPr="00052216">
        <w:rPr>
          <w:rFonts w:eastAsia="仿宋_gb2312"/>
          <w:sz w:val="24"/>
        </w:rPr>
        <w:t>5</w:t>
      </w:r>
      <w:r w:rsidRPr="00052216">
        <w:rPr>
          <w:rFonts w:eastAsia="仿宋_gb2312"/>
          <w:sz w:val="24"/>
        </w:rPr>
        <w:t>分。</w:t>
      </w:r>
    </w:p>
    <w:p w:rsidR="00832819" w:rsidRPr="00052216" w:rsidRDefault="00832819" w:rsidP="00526F79">
      <w:pPr>
        <w:spacing w:line="600" w:lineRule="exact"/>
        <w:rPr>
          <w:rFonts w:eastAsia="仿宋_gb2312"/>
          <w:sz w:val="24"/>
        </w:rPr>
      </w:pPr>
      <w:r w:rsidRPr="00052216">
        <w:rPr>
          <w:rFonts w:eastAsia="仿宋_gb2312"/>
          <w:sz w:val="24"/>
        </w:rPr>
        <w:t xml:space="preserve">    4.</w:t>
      </w:r>
      <w:r w:rsidR="007E7092" w:rsidRPr="00052216">
        <w:rPr>
          <w:rFonts w:eastAsia="仿宋_gb2312"/>
          <w:sz w:val="24"/>
        </w:rPr>
        <w:t xml:space="preserve"> </w:t>
      </w:r>
      <w:r w:rsidRPr="00052216">
        <w:rPr>
          <w:rFonts w:eastAsia="仿宋_gb2312"/>
          <w:sz w:val="24"/>
        </w:rPr>
        <w:t>社会公益</w:t>
      </w:r>
      <w:r w:rsidRPr="00052216">
        <w:rPr>
          <w:rFonts w:eastAsia="仿宋_gb2312"/>
          <w:sz w:val="24"/>
        </w:rPr>
        <w:t>0.5-1</w:t>
      </w:r>
      <w:r w:rsidRPr="00052216">
        <w:rPr>
          <w:rFonts w:eastAsia="仿宋_gb2312"/>
          <w:sz w:val="24"/>
        </w:rPr>
        <w:t>分</w:t>
      </w:r>
    </w:p>
    <w:p w:rsidR="00832819" w:rsidRPr="00052216" w:rsidRDefault="00832819" w:rsidP="00C241E4">
      <w:pPr>
        <w:spacing w:line="420" w:lineRule="auto"/>
        <w:ind w:firstLineChars="200" w:firstLine="480"/>
        <w:rPr>
          <w:rFonts w:eastAsia="仿宋_gb2312"/>
          <w:sz w:val="24"/>
        </w:rPr>
      </w:pPr>
      <w:r w:rsidRPr="00052216">
        <w:rPr>
          <w:rFonts w:eastAsia="仿宋_gb2312"/>
          <w:sz w:val="24"/>
        </w:rPr>
        <w:t>在社会主义精神文明建设中表现突出，具有见义勇为、奉献爱心、服务社会、自立自强的实际行动，在本校、本地区产生重大影响，在全国产生较大影响，有助于树立良好的社会风尚。</w:t>
      </w:r>
    </w:p>
    <w:p w:rsidR="006C2106" w:rsidRPr="00052216" w:rsidRDefault="00C21A08" w:rsidP="00C21A08">
      <w:pPr>
        <w:spacing w:line="600" w:lineRule="exact"/>
        <w:ind w:firstLineChars="200" w:firstLine="480"/>
        <w:outlineLvl w:val="0"/>
        <w:rPr>
          <w:rFonts w:eastAsia="仿宋_gb2312"/>
          <w:bCs/>
          <w:sz w:val="24"/>
        </w:rPr>
      </w:pPr>
      <w:r w:rsidRPr="00052216">
        <w:rPr>
          <w:rFonts w:eastAsia="仿宋_gb2312"/>
          <w:sz w:val="24"/>
        </w:rPr>
        <w:t>（六）</w:t>
      </w:r>
      <w:r w:rsidR="006C2106" w:rsidRPr="00052216">
        <w:rPr>
          <w:rFonts w:eastAsia="仿宋_gb2312"/>
          <w:bCs/>
          <w:sz w:val="24"/>
        </w:rPr>
        <w:t>附则</w:t>
      </w:r>
    </w:p>
    <w:p w:rsidR="006C2106" w:rsidRPr="00052216" w:rsidRDefault="006C2106" w:rsidP="00C21A08">
      <w:pPr>
        <w:spacing w:line="420" w:lineRule="auto"/>
        <w:ind w:firstLineChars="192" w:firstLine="461"/>
        <w:rPr>
          <w:rFonts w:eastAsia="仿宋_gb2312"/>
          <w:sz w:val="24"/>
        </w:rPr>
      </w:pPr>
      <w:r w:rsidRPr="00052216">
        <w:rPr>
          <w:rFonts w:eastAsia="仿宋_gb2312"/>
          <w:sz w:val="24"/>
        </w:rPr>
        <w:t>1.</w:t>
      </w:r>
      <w:r w:rsidR="00FE743B" w:rsidRPr="00052216">
        <w:rPr>
          <w:rFonts w:eastAsia="仿宋_gb2312"/>
          <w:sz w:val="24"/>
        </w:rPr>
        <w:t xml:space="preserve"> </w:t>
      </w:r>
      <w:r w:rsidRPr="00052216">
        <w:rPr>
          <w:rFonts w:eastAsia="仿宋_gb2312"/>
          <w:sz w:val="24"/>
        </w:rPr>
        <w:t>本办法的修改、变更、解释权属于</w:t>
      </w:r>
      <w:r w:rsidR="00C21A08" w:rsidRPr="00052216">
        <w:rPr>
          <w:rFonts w:eastAsia="仿宋_gb2312"/>
          <w:sz w:val="24"/>
        </w:rPr>
        <w:t>理学院研究生奖助学金评审委员会</w:t>
      </w:r>
      <w:r w:rsidRPr="00052216">
        <w:rPr>
          <w:rFonts w:eastAsia="仿宋_gb2312"/>
          <w:sz w:val="24"/>
        </w:rPr>
        <w:t>。</w:t>
      </w:r>
    </w:p>
    <w:p w:rsidR="006C2106" w:rsidRPr="00306579" w:rsidRDefault="006C2106" w:rsidP="00003931">
      <w:pPr>
        <w:adjustRightInd w:val="0"/>
        <w:snapToGrid w:val="0"/>
        <w:spacing w:line="600" w:lineRule="exact"/>
        <w:ind w:firstLineChars="200" w:firstLine="480"/>
        <w:rPr>
          <w:rFonts w:eastAsia="仿宋_gb2312"/>
          <w:sz w:val="24"/>
        </w:rPr>
      </w:pPr>
      <w:r w:rsidRPr="00052216">
        <w:rPr>
          <w:rFonts w:eastAsia="仿宋_gb2312"/>
          <w:sz w:val="24"/>
        </w:rPr>
        <w:t>2.</w:t>
      </w:r>
      <w:r w:rsidR="00FE743B" w:rsidRPr="00052216">
        <w:rPr>
          <w:rFonts w:eastAsia="仿宋_gb2312"/>
          <w:sz w:val="24"/>
        </w:rPr>
        <w:t xml:space="preserve"> </w:t>
      </w:r>
      <w:r w:rsidRPr="00052216">
        <w:rPr>
          <w:rFonts w:eastAsia="仿宋_gb2312"/>
          <w:sz w:val="24"/>
        </w:rPr>
        <w:t>本办法自公布之日起施行</w:t>
      </w:r>
      <w:r w:rsidR="00003931">
        <w:rPr>
          <w:rFonts w:eastAsia="仿宋_gb2312" w:hint="eastAsia"/>
          <w:sz w:val="24"/>
        </w:rPr>
        <w:t>，</w:t>
      </w:r>
      <w:r w:rsidR="00003931" w:rsidRPr="00003931">
        <w:rPr>
          <w:rFonts w:eastAsia="仿宋_gb2312" w:hint="eastAsia"/>
          <w:sz w:val="24"/>
        </w:rPr>
        <w:t>原</w:t>
      </w:r>
      <w:r w:rsidR="00003931">
        <w:rPr>
          <w:rFonts w:eastAsia="仿宋_gb2312" w:hint="eastAsia"/>
          <w:sz w:val="24"/>
        </w:rPr>
        <w:t>《</w:t>
      </w:r>
      <w:r w:rsidR="00003931" w:rsidRPr="00003931">
        <w:rPr>
          <w:rFonts w:eastAsia="仿宋_gb2312" w:hint="eastAsia"/>
          <w:sz w:val="24"/>
        </w:rPr>
        <w:t>理学院研究生国家奖学金、自治区奖学金、学业奖学金、优秀研究生奖学金评选细则</w:t>
      </w:r>
      <w:r w:rsidR="00003931">
        <w:rPr>
          <w:rFonts w:eastAsia="仿宋_gb2312" w:hint="eastAsia"/>
          <w:sz w:val="24"/>
        </w:rPr>
        <w:t>》</w:t>
      </w:r>
      <w:r w:rsidR="00003931" w:rsidRPr="00003931">
        <w:rPr>
          <w:rFonts w:eastAsia="仿宋_gb2312" w:hint="eastAsia"/>
          <w:sz w:val="24"/>
        </w:rPr>
        <w:t>即行废止</w:t>
      </w:r>
      <w:r w:rsidRPr="00052216">
        <w:rPr>
          <w:rFonts w:eastAsia="仿宋_gb2312"/>
          <w:sz w:val="24"/>
        </w:rPr>
        <w:t>。</w:t>
      </w:r>
    </w:p>
    <w:p w:rsidR="00A36047" w:rsidRPr="00306579" w:rsidRDefault="00A36047" w:rsidP="00C21A08">
      <w:pPr>
        <w:adjustRightInd w:val="0"/>
        <w:snapToGrid w:val="0"/>
        <w:spacing w:line="600" w:lineRule="exact"/>
        <w:ind w:firstLineChars="200" w:firstLine="480"/>
        <w:rPr>
          <w:rFonts w:eastAsia="仿宋_gb2312"/>
          <w:sz w:val="24"/>
        </w:rPr>
      </w:pPr>
    </w:p>
    <w:p w:rsidR="00A36047" w:rsidRPr="00306579" w:rsidRDefault="00A36047" w:rsidP="00C21A08">
      <w:pPr>
        <w:adjustRightInd w:val="0"/>
        <w:snapToGrid w:val="0"/>
        <w:spacing w:line="600" w:lineRule="exact"/>
        <w:ind w:firstLineChars="200" w:firstLine="480"/>
        <w:rPr>
          <w:rFonts w:eastAsia="仿宋_gb2312"/>
          <w:sz w:val="24"/>
        </w:rPr>
      </w:pPr>
    </w:p>
    <w:p w:rsidR="00A36047" w:rsidRPr="00306579" w:rsidRDefault="00A36047" w:rsidP="00A36047">
      <w:pPr>
        <w:adjustRightInd w:val="0"/>
        <w:snapToGrid w:val="0"/>
        <w:spacing w:line="420" w:lineRule="auto"/>
        <w:ind w:firstLineChars="200" w:firstLine="480"/>
        <w:rPr>
          <w:rFonts w:eastAsia="仿宋_gb2312"/>
          <w:sz w:val="24"/>
        </w:rPr>
      </w:pPr>
    </w:p>
    <w:p w:rsidR="00A36047" w:rsidRPr="00306579" w:rsidRDefault="00A36047" w:rsidP="00C21A08">
      <w:pPr>
        <w:adjustRightInd w:val="0"/>
        <w:snapToGrid w:val="0"/>
        <w:spacing w:line="600" w:lineRule="exact"/>
        <w:ind w:firstLineChars="200" w:firstLine="480"/>
        <w:rPr>
          <w:rFonts w:eastAsia="仿宋_gb2312"/>
          <w:sz w:val="24"/>
        </w:rPr>
      </w:pPr>
    </w:p>
    <w:sectPr w:rsidR="00A36047" w:rsidRPr="00306579" w:rsidSect="00300B19">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BBB" w:rsidRDefault="006C1BBB" w:rsidP="00165FFD">
      <w:r>
        <w:separator/>
      </w:r>
    </w:p>
  </w:endnote>
  <w:endnote w:type="continuationSeparator" w:id="0">
    <w:p w:rsidR="006C1BBB" w:rsidRDefault="006C1BBB" w:rsidP="001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BBB" w:rsidRDefault="006C1BBB" w:rsidP="00165FFD">
      <w:r>
        <w:separator/>
      </w:r>
    </w:p>
  </w:footnote>
  <w:footnote w:type="continuationSeparator" w:id="0">
    <w:p w:rsidR="006C1BBB" w:rsidRDefault="006C1BBB" w:rsidP="0016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501"/>
    <w:multiLevelType w:val="hybridMultilevel"/>
    <w:tmpl w:val="75DE5406"/>
    <w:lvl w:ilvl="0" w:tplc="39C4829E">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16BD06A7"/>
    <w:multiLevelType w:val="hybridMultilevel"/>
    <w:tmpl w:val="770EC62A"/>
    <w:lvl w:ilvl="0" w:tplc="CE7055B6">
      <w:start w:val="1"/>
      <w:numFmt w:val="decimal"/>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2FBF75AB"/>
    <w:multiLevelType w:val="hybridMultilevel"/>
    <w:tmpl w:val="1E8438C0"/>
    <w:lvl w:ilvl="0" w:tplc="E65AC2C8">
      <w:start w:val="2"/>
      <w:numFmt w:val="decimal"/>
      <w:lvlText w:val="%1、"/>
      <w:lvlJc w:val="left"/>
      <w:pPr>
        <w:ind w:left="840" w:hanging="360"/>
      </w:pPr>
      <w:rPr>
        <w:rFonts w:hAnsi="宋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15:restartNumberingAfterBreak="0">
    <w:nsid w:val="3CE71902"/>
    <w:multiLevelType w:val="hybridMultilevel"/>
    <w:tmpl w:val="BA943CF4"/>
    <w:lvl w:ilvl="0" w:tplc="A62A0690">
      <w:start w:val="1"/>
      <w:numFmt w:val="decimal"/>
      <w:lvlText w:val="（%1）"/>
      <w:lvlJc w:val="left"/>
      <w:pPr>
        <w:ind w:left="1854" w:hanging="72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3E4340C8"/>
    <w:multiLevelType w:val="hybridMultilevel"/>
    <w:tmpl w:val="9112E986"/>
    <w:lvl w:ilvl="0" w:tplc="92E4E15E">
      <w:start w:val="2"/>
      <w:numFmt w:val="decimal"/>
      <w:lvlText w:val="%1、"/>
      <w:lvlJc w:val="left"/>
      <w:pPr>
        <w:ind w:left="360" w:hanging="360"/>
      </w:pPr>
      <w:rPr>
        <w:rFonts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4D980991"/>
    <w:multiLevelType w:val="hybridMultilevel"/>
    <w:tmpl w:val="E6D88844"/>
    <w:lvl w:ilvl="0" w:tplc="44608F66">
      <w:start w:val="1"/>
      <w:numFmt w:val="decimal"/>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6B4F"/>
    <w:rsid w:val="00000794"/>
    <w:rsid w:val="000015B1"/>
    <w:rsid w:val="00003931"/>
    <w:rsid w:val="00030E3A"/>
    <w:rsid w:val="00051B44"/>
    <w:rsid w:val="00052216"/>
    <w:rsid w:val="00053491"/>
    <w:rsid w:val="000554FC"/>
    <w:rsid w:val="0007066C"/>
    <w:rsid w:val="00083AC9"/>
    <w:rsid w:val="000A6E75"/>
    <w:rsid w:val="000B07C3"/>
    <w:rsid w:val="000C7BEB"/>
    <w:rsid w:val="000D748D"/>
    <w:rsid w:val="000F4ADB"/>
    <w:rsid w:val="00165FFD"/>
    <w:rsid w:val="0017432B"/>
    <w:rsid w:val="0017609E"/>
    <w:rsid w:val="0019717F"/>
    <w:rsid w:val="001B2E81"/>
    <w:rsid w:val="001D0B81"/>
    <w:rsid w:val="001F1410"/>
    <w:rsid w:val="001F1EBC"/>
    <w:rsid w:val="002768FF"/>
    <w:rsid w:val="00280EC1"/>
    <w:rsid w:val="00285081"/>
    <w:rsid w:val="002A1398"/>
    <w:rsid w:val="002A19A0"/>
    <w:rsid w:val="002B06E2"/>
    <w:rsid w:val="002B7DDA"/>
    <w:rsid w:val="002D382D"/>
    <w:rsid w:val="002D7114"/>
    <w:rsid w:val="002E2310"/>
    <w:rsid w:val="00300B19"/>
    <w:rsid w:val="00306579"/>
    <w:rsid w:val="00311E33"/>
    <w:rsid w:val="003256AB"/>
    <w:rsid w:val="0035298B"/>
    <w:rsid w:val="0036053E"/>
    <w:rsid w:val="003808EF"/>
    <w:rsid w:val="003815AD"/>
    <w:rsid w:val="00390C9D"/>
    <w:rsid w:val="00391C65"/>
    <w:rsid w:val="00392E48"/>
    <w:rsid w:val="003A6B4E"/>
    <w:rsid w:val="003C2FAF"/>
    <w:rsid w:val="003F220F"/>
    <w:rsid w:val="00407F78"/>
    <w:rsid w:val="004435EA"/>
    <w:rsid w:val="004507F1"/>
    <w:rsid w:val="0046239A"/>
    <w:rsid w:val="004B5ABA"/>
    <w:rsid w:val="004C28B4"/>
    <w:rsid w:val="004C60D4"/>
    <w:rsid w:val="004D5662"/>
    <w:rsid w:val="004E2759"/>
    <w:rsid w:val="00515871"/>
    <w:rsid w:val="00516275"/>
    <w:rsid w:val="00517256"/>
    <w:rsid w:val="00522B09"/>
    <w:rsid w:val="00524D4C"/>
    <w:rsid w:val="00526F79"/>
    <w:rsid w:val="005459C3"/>
    <w:rsid w:val="00546A92"/>
    <w:rsid w:val="00560CBE"/>
    <w:rsid w:val="00561150"/>
    <w:rsid w:val="00562937"/>
    <w:rsid w:val="00564220"/>
    <w:rsid w:val="005758C8"/>
    <w:rsid w:val="005C538C"/>
    <w:rsid w:val="00633ED6"/>
    <w:rsid w:val="00672F68"/>
    <w:rsid w:val="0068682B"/>
    <w:rsid w:val="0068722A"/>
    <w:rsid w:val="00690B56"/>
    <w:rsid w:val="00692941"/>
    <w:rsid w:val="006954DD"/>
    <w:rsid w:val="006A2B32"/>
    <w:rsid w:val="006B225A"/>
    <w:rsid w:val="006C1BBB"/>
    <w:rsid w:val="006C2106"/>
    <w:rsid w:val="006F4FF6"/>
    <w:rsid w:val="006F64E4"/>
    <w:rsid w:val="00706B4F"/>
    <w:rsid w:val="007160AB"/>
    <w:rsid w:val="00731254"/>
    <w:rsid w:val="00745403"/>
    <w:rsid w:val="00754C74"/>
    <w:rsid w:val="00784C23"/>
    <w:rsid w:val="007A1750"/>
    <w:rsid w:val="007C12DD"/>
    <w:rsid w:val="007E7092"/>
    <w:rsid w:val="00832819"/>
    <w:rsid w:val="00841546"/>
    <w:rsid w:val="00842D7E"/>
    <w:rsid w:val="00861068"/>
    <w:rsid w:val="008866F9"/>
    <w:rsid w:val="008932F1"/>
    <w:rsid w:val="008B2178"/>
    <w:rsid w:val="008C5A63"/>
    <w:rsid w:val="008D70DD"/>
    <w:rsid w:val="008D7D5A"/>
    <w:rsid w:val="008F2883"/>
    <w:rsid w:val="00901716"/>
    <w:rsid w:val="009042A0"/>
    <w:rsid w:val="009147F5"/>
    <w:rsid w:val="00914B07"/>
    <w:rsid w:val="0092257D"/>
    <w:rsid w:val="00922F68"/>
    <w:rsid w:val="00931B38"/>
    <w:rsid w:val="00934616"/>
    <w:rsid w:val="009525D7"/>
    <w:rsid w:val="00971AE8"/>
    <w:rsid w:val="00973946"/>
    <w:rsid w:val="00983213"/>
    <w:rsid w:val="009B3B84"/>
    <w:rsid w:val="009C77FF"/>
    <w:rsid w:val="009F2987"/>
    <w:rsid w:val="009F3DBF"/>
    <w:rsid w:val="009F7841"/>
    <w:rsid w:val="00A21A34"/>
    <w:rsid w:val="00A26588"/>
    <w:rsid w:val="00A30041"/>
    <w:rsid w:val="00A304B7"/>
    <w:rsid w:val="00A36047"/>
    <w:rsid w:val="00A61D17"/>
    <w:rsid w:val="00A622B5"/>
    <w:rsid w:val="00A85AB9"/>
    <w:rsid w:val="00A85B26"/>
    <w:rsid w:val="00A85D96"/>
    <w:rsid w:val="00AA3441"/>
    <w:rsid w:val="00AC0771"/>
    <w:rsid w:val="00AD02F2"/>
    <w:rsid w:val="00AE04DF"/>
    <w:rsid w:val="00B0503E"/>
    <w:rsid w:val="00B11738"/>
    <w:rsid w:val="00B24C9A"/>
    <w:rsid w:val="00B500BD"/>
    <w:rsid w:val="00B8510F"/>
    <w:rsid w:val="00B962F8"/>
    <w:rsid w:val="00BC7FD3"/>
    <w:rsid w:val="00BD1E60"/>
    <w:rsid w:val="00BF5D40"/>
    <w:rsid w:val="00C21A08"/>
    <w:rsid w:val="00C241E4"/>
    <w:rsid w:val="00C24C85"/>
    <w:rsid w:val="00C27348"/>
    <w:rsid w:val="00C5468A"/>
    <w:rsid w:val="00C71A13"/>
    <w:rsid w:val="00C823F5"/>
    <w:rsid w:val="00CA3FAF"/>
    <w:rsid w:val="00CB2B9F"/>
    <w:rsid w:val="00CC55BC"/>
    <w:rsid w:val="00CD06BB"/>
    <w:rsid w:val="00CD514E"/>
    <w:rsid w:val="00CE2B01"/>
    <w:rsid w:val="00CE4976"/>
    <w:rsid w:val="00CF3AFC"/>
    <w:rsid w:val="00D10852"/>
    <w:rsid w:val="00D11A5B"/>
    <w:rsid w:val="00D33874"/>
    <w:rsid w:val="00D345FD"/>
    <w:rsid w:val="00D701F8"/>
    <w:rsid w:val="00D71C52"/>
    <w:rsid w:val="00D77BDD"/>
    <w:rsid w:val="00D9612A"/>
    <w:rsid w:val="00D9614F"/>
    <w:rsid w:val="00D97793"/>
    <w:rsid w:val="00DA1E28"/>
    <w:rsid w:val="00DC2A77"/>
    <w:rsid w:val="00DE5A1F"/>
    <w:rsid w:val="00E07D42"/>
    <w:rsid w:val="00E27261"/>
    <w:rsid w:val="00E46201"/>
    <w:rsid w:val="00E501B7"/>
    <w:rsid w:val="00E90E17"/>
    <w:rsid w:val="00EE544F"/>
    <w:rsid w:val="00F05DE9"/>
    <w:rsid w:val="00F1448F"/>
    <w:rsid w:val="00F65318"/>
    <w:rsid w:val="00F668DE"/>
    <w:rsid w:val="00F877E1"/>
    <w:rsid w:val="00FB4192"/>
    <w:rsid w:val="00FD1322"/>
    <w:rsid w:val="00FE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E5DAB"/>
  <w15:docId w15:val="{64E4EEFE-AAC3-40CA-BC55-CEF8AD2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6B4F"/>
    <w:pPr>
      <w:widowControl w:val="0"/>
      <w:jc w:val="both"/>
    </w:pPr>
    <w:rPr>
      <w:kern w:val="2"/>
      <w:sz w:val="21"/>
      <w:szCs w:val="24"/>
    </w:rPr>
  </w:style>
  <w:style w:type="paragraph" w:styleId="1">
    <w:name w:val="heading 1"/>
    <w:basedOn w:val="a"/>
    <w:link w:val="10"/>
    <w:uiPriority w:val="9"/>
    <w:qFormat/>
    <w:locked/>
    <w:rsid w:val="00A3604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5F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165FFD"/>
    <w:rPr>
      <w:rFonts w:cs="Times New Roman"/>
      <w:kern w:val="2"/>
      <w:sz w:val="18"/>
      <w:szCs w:val="18"/>
    </w:rPr>
  </w:style>
  <w:style w:type="paragraph" w:styleId="a5">
    <w:name w:val="footer"/>
    <w:basedOn w:val="a"/>
    <w:link w:val="a6"/>
    <w:uiPriority w:val="99"/>
    <w:rsid w:val="00165FFD"/>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165FFD"/>
    <w:rPr>
      <w:rFonts w:cs="Times New Roman"/>
      <w:kern w:val="2"/>
      <w:sz w:val="18"/>
      <w:szCs w:val="18"/>
    </w:rPr>
  </w:style>
  <w:style w:type="paragraph" w:styleId="a7">
    <w:name w:val="Date"/>
    <w:basedOn w:val="a"/>
    <w:next w:val="a"/>
    <w:link w:val="a8"/>
    <w:uiPriority w:val="99"/>
    <w:rsid w:val="004E2759"/>
    <w:pPr>
      <w:ind w:leftChars="2500" w:left="100"/>
    </w:pPr>
  </w:style>
  <w:style w:type="character" w:customStyle="1" w:styleId="a8">
    <w:name w:val="日期 字符"/>
    <w:basedOn w:val="a0"/>
    <w:link w:val="a7"/>
    <w:uiPriority w:val="99"/>
    <w:locked/>
    <w:rsid w:val="004E2759"/>
    <w:rPr>
      <w:rFonts w:cs="Times New Roman"/>
      <w:kern w:val="2"/>
      <w:sz w:val="24"/>
      <w:szCs w:val="24"/>
    </w:rPr>
  </w:style>
  <w:style w:type="paragraph" w:customStyle="1" w:styleId="p0">
    <w:name w:val="p0"/>
    <w:basedOn w:val="a"/>
    <w:uiPriority w:val="99"/>
    <w:rsid w:val="006954DD"/>
    <w:pPr>
      <w:widowControl/>
    </w:pPr>
    <w:rPr>
      <w:rFonts w:ascii="Calibri" w:hAnsi="Calibri" w:cs="宋体"/>
      <w:kern w:val="0"/>
      <w:szCs w:val="21"/>
    </w:rPr>
  </w:style>
  <w:style w:type="paragraph" w:styleId="a9">
    <w:name w:val="Balloon Text"/>
    <w:basedOn w:val="a"/>
    <w:link w:val="aa"/>
    <w:uiPriority w:val="99"/>
    <w:semiHidden/>
    <w:rsid w:val="00901716"/>
    <w:rPr>
      <w:sz w:val="18"/>
      <w:szCs w:val="18"/>
    </w:rPr>
  </w:style>
  <w:style w:type="character" w:customStyle="1" w:styleId="aa">
    <w:name w:val="批注框文本 字符"/>
    <w:basedOn w:val="a0"/>
    <w:link w:val="a9"/>
    <w:uiPriority w:val="99"/>
    <w:semiHidden/>
    <w:rsid w:val="00662C0C"/>
    <w:rPr>
      <w:sz w:val="0"/>
      <w:szCs w:val="0"/>
    </w:rPr>
  </w:style>
  <w:style w:type="character" w:customStyle="1" w:styleId="10">
    <w:name w:val="标题 1 字符"/>
    <w:basedOn w:val="a0"/>
    <w:link w:val="1"/>
    <w:uiPriority w:val="9"/>
    <w:rsid w:val="00A36047"/>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345315">
      <w:bodyDiv w:val="1"/>
      <w:marLeft w:val="0"/>
      <w:marRight w:val="0"/>
      <w:marTop w:val="0"/>
      <w:marBottom w:val="0"/>
      <w:divBdr>
        <w:top w:val="none" w:sz="0" w:space="0" w:color="auto"/>
        <w:left w:val="none" w:sz="0" w:space="0" w:color="auto"/>
        <w:bottom w:val="none" w:sz="0" w:space="0" w:color="auto"/>
        <w:right w:val="none" w:sz="0" w:space="0" w:color="auto"/>
      </w:divBdr>
    </w:div>
    <w:div w:id="899942658">
      <w:bodyDiv w:val="1"/>
      <w:marLeft w:val="0"/>
      <w:marRight w:val="0"/>
      <w:marTop w:val="0"/>
      <w:marBottom w:val="0"/>
      <w:divBdr>
        <w:top w:val="none" w:sz="0" w:space="0" w:color="auto"/>
        <w:left w:val="none" w:sz="0" w:space="0" w:color="auto"/>
        <w:bottom w:val="none" w:sz="0" w:space="0" w:color="auto"/>
        <w:right w:val="none" w:sz="0" w:space="0" w:color="auto"/>
      </w:divBdr>
    </w:div>
    <w:div w:id="1812286455">
      <w:bodyDiv w:val="1"/>
      <w:marLeft w:val="0"/>
      <w:marRight w:val="0"/>
      <w:marTop w:val="0"/>
      <w:marBottom w:val="0"/>
      <w:divBdr>
        <w:top w:val="none" w:sz="0" w:space="0" w:color="auto"/>
        <w:left w:val="none" w:sz="0" w:space="0" w:color="auto"/>
        <w:bottom w:val="none" w:sz="0" w:space="0" w:color="auto"/>
        <w:right w:val="none" w:sz="0" w:space="0" w:color="auto"/>
      </w:divBdr>
    </w:div>
    <w:div w:id="18691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AAFDFC-11C8-4D23-AA3E-97C53FBB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内蒙古科技大学材料与冶金学院文件</dc:title>
  <dc:creator>User</dc:creator>
  <cp:lastModifiedBy>dell</cp:lastModifiedBy>
  <cp:revision>25</cp:revision>
  <cp:lastPrinted>2023-10-08T08:20:00Z</cp:lastPrinted>
  <dcterms:created xsi:type="dcterms:W3CDTF">2019-09-20T03:22:00Z</dcterms:created>
  <dcterms:modified xsi:type="dcterms:W3CDTF">2023-10-09T00:46:00Z</dcterms:modified>
</cp:coreProperties>
</file>